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E0942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E0942" w:rsidRDefault="004053D3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7BE" w:rsidRPr="008E094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E0942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B72FA5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E0942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E0942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E0942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sz w:val="24"/>
                <w:szCs w:val="24"/>
              </w:rPr>
              <w:t>по дисциплине</w:t>
            </w:r>
          </w:p>
          <w:p w:rsidR="00D81526" w:rsidRPr="00D81526" w:rsidRDefault="00D81526" w:rsidP="00D8152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81526">
              <w:rPr>
                <w:b/>
                <w:i/>
                <w:sz w:val="24"/>
                <w:szCs w:val="24"/>
              </w:rPr>
              <w:t>ОП 09 Теория и организация адаптивной физической культуры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4"/>
                <w:sz w:val="24"/>
                <w:szCs w:val="24"/>
              </w:rPr>
              <w:t xml:space="preserve">по специальности </w:t>
            </w:r>
            <w:r w:rsidR="00D81526" w:rsidRPr="00D81526">
              <w:rPr>
                <w:b/>
                <w:i/>
                <w:iCs/>
                <w:color w:val="000000"/>
                <w:spacing w:val="4"/>
                <w:sz w:val="24"/>
                <w:szCs w:val="24"/>
                <w:u w:val="single"/>
              </w:rPr>
              <w:t>49.02.02 Адаптивная физическая культура</w:t>
            </w:r>
          </w:p>
          <w:p w:rsidR="008E0942" w:rsidRPr="008E0942" w:rsidRDefault="008E0942" w:rsidP="00D81526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9E16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«Педагог по адаптивной физической культуре и спорту»</w:t>
            </w:r>
          </w:p>
        </w:tc>
      </w:tr>
    </w:tbl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jc w:val="right"/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tabs>
          <w:tab w:val="left" w:pos="5245"/>
        </w:tabs>
        <w:jc w:val="center"/>
        <w:rPr>
          <w:sz w:val="24"/>
          <w:szCs w:val="24"/>
        </w:rPr>
      </w:pPr>
      <w:r w:rsidRPr="008E0942">
        <w:rPr>
          <w:sz w:val="24"/>
          <w:szCs w:val="24"/>
        </w:rPr>
        <w:t>Пермь, 201</w:t>
      </w:r>
      <w:r w:rsidR="004053D3">
        <w:rPr>
          <w:sz w:val="24"/>
          <w:szCs w:val="24"/>
        </w:rPr>
        <w:t>8</w:t>
      </w:r>
    </w:p>
    <w:p w:rsidR="00F847BE" w:rsidRPr="008E0942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br w:type="page"/>
      </w:r>
    </w:p>
    <w:p w:rsidR="00F847BE" w:rsidRPr="008E0942" w:rsidRDefault="00F847BE" w:rsidP="00F847BE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tabs>
          <w:tab w:val="left" w:pos="709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t>1. Пояснительная записка</w:t>
      </w:r>
    </w:p>
    <w:p w:rsidR="00F847BE" w:rsidRPr="008E0942" w:rsidRDefault="00F847BE" w:rsidP="00D81526">
      <w:pPr>
        <w:ind w:firstLine="709"/>
        <w:jc w:val="both"/>
      </w:pPr>
      <w:r w:rsidRPr="008E0942">
        <w:rPr>
          <w:spacing w:val="10"/>
          <w:sz w:val="24"/>
          <w:szCs w:val="24"/>
        </w:rPr>
        <w:t xml:space="preserve">Формой </w:t>
      </w:r>
      <w:r w:rsidR="00531C24">
        <w:rPr>
          <w:spacing w:val="10"/>
          <w:sz w:val="24"/>
          <w:szCs w:val="24"/>
        </w:rPr>
        <w:t>итоговой</w:t>
      </w:r>
      <w:r w:rsidRPr="008E0942">
        <w:rPr>
          <w:spacing w:val="10"/>
          <w:sz w:val="24"/>
          <w:szCs w:val="24"/>
        </w:rPr>
        <w:t xml:space="preserve"> аттестации </w:t>
      </w:r>
      <w:r w:rsidR="00B73504" w:rsidRPr="008E0942">
        <w:rPr>
          <w:spacing w:val="10"/>
          <w:sz w:val="24"/>
          <w:szCs w:val="24"/>
        </w:rPr>
        <w:t>по дисциплине</w:t>
      </w:r>
      <w:r w:rsidR="00D81526" w:rsidRPr="00D81526">
        <w:rPr>
          <w:b/>
          <w:i/>
          <w:sz w:val="24"/>
          <w:szCs w:val="24"/>
        </w:rPr>
        <w:t xml:space="preserve"> ОП 09 Теория и организация адаптивной физической культуры</w:t>
      </w:r>
      <w:r w:rsidR="00B73504" w:rsidRPr="008E0942">
        <w:rPr>
          <w:spacing w:val="10"/>
          <w:sz w:val="24"/>
          <w:szCs w:val="24"/>
        </w:rPr>
        <w:t xml:space="preserve"> </w:t>
      </w:r>
      <w:r w:rsidRPr="008E0942">
        <w:rPr>
          <w:spacing w:val="10"/>
          <w:sz w:val="24"/>
          <w:szCs w:val="24"/>
        </w:rPr>
        <w:t xml:space="preserve">является </w:t>
      </w:r>
      <w:r w:rsidR="00531C24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экзамен</w:t>
      </w:r>
      <w:r w:rsidR="004B6C85" w:rsidRPr="008E0942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.</w:t>
      </w:r>
    </w:p>
    <w:p w:rsidR="00262A86" w:rsidRPr="00262A86" w:rsidRDefault="00D81526" w:rsidP="00262A86">
      <w:pPr>
        <w:tabs>
          <w:tab w:val="left" w:pos="709"/>
        </w:tabs>
        <w:ind w:firstLine="567"/>
        <w:jc w:val="both"/>
        <w:rPr>
          <w:spacing w:val="7"/>
          <w:sz w:val="24"/>
          <w:szCs w:val="24"/>
        </w:rPr>
      </w:pPr>
      <w:r>
        <w:rPr>
          <w:i/>
          <w:spacing w:val="7"/>
          <w:sz w:val="24"/>
          <w:szCs w:val="24"/>
        </w:rPr>
        <w:t>Экзамен</w:t>
      </w:r>
      <w:r w:rsidR="00262A86" w:rsidRPr="00262A86">
        <w:rPr>
          <w:spacing w:val="7"/>
          <w:sz w:val="24"/>
          <w:szCs w:val="24"/>
        </w:rPr>
        <w:t xml:space="preserve"> как форма </w:t>
      </w:r>
      <w:r w:rsidR="00531C24">
        <w:rPr>
          <w:spacing w:val="7"/>
          <w:sz w:val="24"/>
          <w:szCs w:val="24"/>
        </w:rPr>
        <w:t>итоговой</w:t>
      </w:r>
      <w:r w:rsidR="00262A86" w:rsidRPr="00262A86">
        <w:rPr>
          <w:spacing w:val="7"/>
          <w:sz w:val="24"/>
          <w:szCs w:val="24"/>
        </w:rPr>
        <w:t xml:space="preserve"> аттестации проходит в два этапа: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1 этап: </w:t>
      </w:r>
      <w:r w:rsidR="00531C24">
        <w:rPr>
          <w:sz w:val="24"/>
          <w:szCs w:val="24"/>
        </w:rPr>
        <w:t xml:space="preserve">выполнение </w:t>
      </w:r>
      <w:r w:rsidRPr="00262A86">
        <w:rPr>
          <w:sz w:val="24"/>
          <w:szCs w:val="24"/>
        </w:rPr>
        <w:t>задания в тестовой форме</w:t>
      </w:r>
      <w:r w:rsidR="004053D3">
        <w:rPr>
          <w:sz w:val="24"/>
          <w:szCs w:val="24"/>
        </w:rPr>
        <w:t>;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2 этап: </w:t>
      </w:r>
      <w:r w:rsidR="00531C24">
        <w:rPr>
          <w:sz w:val="24"/>
          <w:szCs w:val="24"/>
        </w:rPr>
        <w:t xml:space="preserve">выполнение </w:t>
      </w:r>
      <w:r w:rsidRPr="00262A86">
        <w:rPr>
          <w:sz w:val="24"/>
          <w:szCs w:val="24"/>
        </w:rPr>
        <w:t>практическ</w:t>
      </w:r>
      <w:r w:rsidR="00531C24">
        <w:rPr>
          <w:sz w:val="24"/>
          <w:szCs w:val="24"/>
        </w:rPr>
        <w:t>ого</w:t>
      </w:r>
      <w:r w:rsidRPr="00262A86">
        <w:rPr>
          <w:sz w:val="24"/>
          <w:szCs w:val="24"/>
        </w:rPr>
        <w:t xml:space="preserve"> задания.</w:t>
      </w:r>
    </w:p>
    <w:p w:rsidR="00262A86" w:rsidRPr="00262A86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Для </w:t>
      </w:r>
      <w:proofErr w:type="gramStart"/>
      <w:r w:rsidRPr="00262A86">
        <w:rPr>
          <w:sz w:val="24"/>
          <w:szCs w:val="24"/>
        </w:rPr>
        <w:t>обучающихся</w:t>
      </w:r>
      <w:proofErr w:type="gramEnd"/>
      <w:r w:rsidRPr="00262A86">
        <w:rPr>
          <w:sz w:val="24"/>
          <w:szCs w:val="24"/>
        </w:rPr>
        <w:t xml:space="preserve">, не сдавших самостоятельную внеаудиторную работу и не выполнивших требования по текущему контролю в полном объеме, предусмотренные программой при сдаче </w:t>
      </w:r>
      <w:r w:rsidR="00531C24">
        <w:rPr>
          <w:sz w:val="24"/>
          <w:szCs w:val="24"/>
        </w:rPr>
        <w:t>экзамена</w:t>
      </w:r>
      <w:r w:rsidRPr="00262A86">
        <w:rPr>
          <w:sz w:val="24"/>
          <w:szCs w:val="24"/>
        </w:rPr>
        <w:t xml:space="preserve"> может быть определен дополнительный этап: выполнение задания из перечня самостоятельной внеаудиторной работы или текущего контроля по дисциплине</w:t>
      </w:r>
      <w:r w:rsidR="004053D3">
        <w:rPr>
          <w:b/>
          <w:i/>
          <w:sz w:val="24"/>
          <w:szCs w:val="24"/>
        </w:rPr>
        <w:t>.</w:t>
      </w:r>
    </w:p>
    <w:p w:rsidR="00262A86" w:rsidRPr="00531C24" w:rsidRDefault="00531C24" w:rsidP="00D81526">
      <w:pPr>
        <w:shd w:val="clear" w:color="auto" w:fill="FFFFFF"/>
        <w:tabs>
          <w:tab w:val="left" w:pos="284"/>
          <w:tab w:val="left" w:pos="567"/>
        </w:tabs>
        <w:ind w:firstLine="567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2.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Требования к результатам освоения </w:t>
      </w:r>
      <w:r w:rsidR="00262A86" w:rsidRPr="00531C24">
        <w:rPr>
          <w:b/>
          <w:sz w:val="24"/>
          <w:szCs w:val="24"/>
        </w:rPr>
        <w:t xml:space="preserve">дисциплины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на </w:t>
      </w:r>
      <w:r w:rsidRPr="00531C24">
        <w:rPr>
          <w:b/>
          <w:sz w:val="24"/>
          <w:szCs w:val="24"/>
        </w:rPr>
        <w:t>экзамен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8"/>
          <w:sz w:val="24"/>
          <w:szCs w:val="24"/>
        </w:rPr>
      </w:pP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8"/>
          <w:sz w:val="24"/>
          <w:szCs w:val="24"/>
        </w:rPr>
      </w:pPr>
      <w:r w:rsidRPr="00531C24">
        <w:rPr>
          <w:color w:val="000000"/>
          <w:spacing w:val="8"/>
          <w:sz w:val="24"/>
          <w:szCs w:val="24"/>
        </w:rPr>
        <w:t xml:space="preserve">Результатом освоения дисциплины являются 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pacing w:val="8"/>
          <w:sz w:val="24"/>
          <w:szCs w:val="24"/>
        </w:rPr>
      </w:pPr>
      <w:r w:rsidRPr="00531C24">
        <w:rPr>
          <w:b/>
          <w:bCs/>
          <w:color w:val="000000"/>
          <w:spacing w:val="8"/>
          <w:sz w:val="24"/>
          <w:szCs w:val="24"/>
        </w:rPr>
        <w:t>сформированные умения:</w:t>
      </w:r>
    </w:p>
    <w:p w:rsidR="00D81526" w:rsidRPr="00D81526" w:rsidRDefault="00D81526" w:rsidP="00D81526">
      <w:pPr>
        <w:numPr>
          <w:ilvl w:val="0"/>
          <w:numId w:val="42"/>
        </w:numPr>
        <w:tabs>
          <w:tab w:val="left" w:pos="0"/>
          <w:tab w:val="left" w:pos="284"/>
        </w:tabs>
        <w:jc w:val="both"/>
        <w:rPr>
          <w:color w:val="000000"/>
          <w:spacing w:val="-2"/>
          <w:sz w:val="24"/>
          <w:szCs w:val="24"/>
        </w:rPr>
      </w:pPr>
      <w:r w:rsidRPr="00D81526">
        <w:rPr>
          <w:color w:val="000000"/>
          <w:spacing w:val="-2"/>
          <w:sz w:val="24"/>
          <w:szCs w:val="24"/>
        </w:rPr>
        <w:t>ориентироваться в истории и тенденциях развития адаптивной физической культуры;</w:t>
      </w:r>
    </w:p>
    <w:p w:rsidR="00D81526" w:rsidRPr="00D81526" w:rsidRDefault="00D81526" w:rsidP="00D81526">
      <w:pPr>
        <w:numPr>
          <w:ilvl w:val="0"/>
          <w:numId w:val="42"/>
        </w:numPr>
        <w:tabs>
          <w:tab w:val="left" w:pos="0"/>
          <w:tab w:val="left" w:pos="284"/>
        </w:tabs>
        <w:jc w:val="both"/>
        <w:rPr>
          <w:color w:val="000000"/>
          <w:spacing w:val="-2"/>
          <w:sz w:val="24"/>
          <w:szCs w:val="24"/>
        </w:rPr>
      </w:pPr>
      <w:r w:rsidRPr="00D81526">
        <w:rPr>
          <w:color w:val="000000"/>
          <w:spacing w:val="-2"/>
          <w:sz w:val="24"/>
          <w:szCs w:val="24"/>
        </w:rPr>
        <w:t>- правильно использовать терминологию в области адаптивной физической культуры;</w:t>
      </w:r>
    </w:p>
    <w:p w:rsidR="00262A86" w:rsidRPr="00531C24" w:rsidRDefault="00D81526" w:rsidP="00D81526">
      <w:pPr>
        <w:numPr>
          <w:ilvl w:val="0"/>
          <w:numId w:val="42"/>
        </w:numPr>
        <w:tabs>
          <w:tab w:val="left" w:pos="0"/>
          <w:tab w:val="left" w:pos="284"/>
        </w:tabs>
        <w:jc w:val="both"/>
        <w:rPr>
          <w:color w:val="000000"/>
          <w:spacing w:val="-2"/>
          <w:sz w:val="24"/>
          <w:szCs w:val="24"/>
        </w:rPr>
      </w:pPr>
      <w:r w:rsidRPr="00D81526">
        <w:rPr>
          <w:color w:val="000000"/>
          <w:spacing w:val="-2"/>
          <w:sz w:val="24"/>
          <w:szCs w:val="24"/>
        </w:rPr>
        <w:t>- оценивать постановку цели и задач, определять педагогические возможности и эффективность применения различных методов, приемов, методик, форм адаптивного физического воспитания;</w:t>
      </w:r>
    </w:p>
    <w:p w:rsidR="00262A86" w:rsidRPr="00531C24" w:rsidRDefault="00262A86" w:rsidP="00262A86">
      <w:pPr>
        <w:tabs>
          <w:tab w:val="left" w:pos="0"/>
        </w:tabs>
        <w:ind w:firstLine="567"/>
        <w:jc w:val="both"/>
        <w:rPr>
          <w:b/>
          <w:color w:val="000000"/>
          <w:spacing w:val="-2"/>
          <w:sz w:val="24"/>
          <w:szCs w:val="24"/>
        </w:rPr>
      </w:pPr>
      <w:r w:rsidRPr="00531C24">
        <w:rPr>
          <w:color w:val="000000"/>
          <w:spacing w:val="-2"/>
          <w:sz w:val="24"/>
          <w:szCs w:val="24"/>
        </w:rPr>
        <w:tab/>
      </w:r>
      <w:r w:rsidRPr="00531C24">
        <w:rPr>
          <w:b/>
          <w:color w:val="000000"/>
          <w:spacing w:val="-2"/>
          <w:sz w:val="24"/>
          <w:szCs w:val="24"/>
        </w:rPr>
        <w:t>усвоенные знания: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основные понятия и термины адаптивной физической культуры;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историю адаптивной физической культуры;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виды адаптивной физической культуры, их характеристику;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функции адаптивной физической культуры;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принципы адаптивной физической культуры;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образовательное, научное, правовое и информационное пространство адаптивной физической культуры в Российской Федерации;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организацию адаптивного физического воспитания в системе массового образования;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материально-техническое обеспечение адаптивной физической культуры и адаптивного спорта;</w:t>
      </w:r>
    </w:p>
    <w:p w:rsidR="00D81526" w:rsidRPr="00D81526" w:rsidRDefault="00D81526" w:rsidP="00D81526">
      <w:pPr>
        <w:numPr>
          <w:ilvl w:val="0"/>
          <w:numId w:val="43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81526">
        <w:rPr>
          <w:sz w:val="24"/>
          <w:szCs w:val="24"/>
        </w:rPr>
        <w:t>государственные и общественные организации, занимающиеся проблемами инвалидов и лицами с отклонениями в состоянии здоровья;</w:t>
      </w:r>
    </w:p>
    <w:p w:rsidR="00262A86" w:rsidRPr="00711503" w:rsidRDefault="00262A86" w:rsidP="00262A86">
      <w:pPr>
        <w:shd w:val="clear" w:color="auto" w:fill="FFFFFF"/>
        <w:tabs>
          <w:tab w:val="left" w:pos="0"/>
          <w:tab w:val="left" w:pos="851"/>
        </w:tabs>
        <w:ind w:firstLine="567"/>
      </w:pPr>
    </w:p>
    <w:p w:rsidR="005967E3" w:rsidRDefault="005967E3" w:rsidP="005967E3">
      <w:pPr>
        <w:jc w:val="center"/>
        <w:rPr>
          <w:b/>
          <w:sz w:val="24"/>
          <w:szCs w:val="24"/>
        </w:rPr>
      </w:pPr>
      <w:r w:rsidRPr="008E0942">
        <w:rPr>
          <w:b/>
          <w:sz w:val="24"/>
          <w:szCs w:val="24"/>
        </w:rPr>
        <w:t>3. Критерии оценки образовательных достижений</w:t>
      </w:r>
    </w:p>
    <w:p w:rsidR="00D81526" w:rsidRDefault="00D81526" w:rsidP="00D8152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 Шкала оценивания заданий в тестовой форме </w:t>
      </w:r>
    </w:p>
    <w:p w:rsidR="00262A86" w:rsidRDefault="00262A86" w:rsidP="00262A86"/>
    <w:tbl>
      <w:tblPr>
        <w:tblW w:w="978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390"/>
        <w:gridCol w:w="3326"/>
        <w:gridCol w:w="3066"/>
      </w:tblGrid>
      <w:tr w:rsidR="00D81526" w:rsidRPr="00D81526" w:rsidTr="004053D3"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suppressAutoHyphens/>
              <w:autoSpaceDE/>
              <w:autoSpaceDN/>
              <w:adjustRightInd/>
              <w:jc w:val="center"/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  <w:t>Процент результативности</w:t>
            </w:r>
          </w:p>
          <w:p w:rsidR="00D81526" w:rsidRPr="00D81526" w:rsidRDefault="00D81526" w:rsidP="00D81526">
            <w:pPr>
              <w:suppressAutoHyphens/>
              <w:autoSpaceDE/>
              <w:autoSpaceDN/>
              <w:adjustRightInd/>
              <w:jc w:val="center"/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  <w:t>(правильности ответов)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suppressAutoHyphens/>
              <w:autoSpaceDE/>
              <w:autoSpaceDN/>
              <w:adjustRightInd/>
              <w:jc w:val="center"/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  <w:t>Оценка уровня подготовленности</w:t>
            </w:r>
          </w:p>
        </w:tc>
      </w:tr>
      <w:tr w:rsidR="00D81526" w:rsidRPr="00D81526" w:rsidTr="004053D3"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suppressAutoHyphens/>
              <w:autoSpaceDE/>
              <w:autoSpaceDN/>
              <w:adjustRightInd/>
              <w:jc w:val="center"/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  <w:t xml:space="preserve">Отметка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suppressAutoHyphens/>
              <w:autoSpaceDE/>
              <w:autoSpaceDN/>
              <w:adjustRightInd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i/>
                <w:kern w:val="1"/>
                <w:sz w:val="24"/>
                <w:szCs w:val="24"/>
                <w:lang w:eastAsia="zh-CN" w:bidi="hi-IN"/>
              </w:rPr>
              <w:t>Вербальный аналог</w:t>
            </w:r>
          </w:p>
        </w:tc>
      </w:tr>
      <w:tr w:rsidR="00D81526" w:rsidRPr="00D81526" w:rsidTr="004053D3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100% - 85%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«отлично»</w:t>
            </w:r>
          </w:p>
        </w:tc>
      </w:tr>
      <w:tr w:rsidR="00D81526" w:rsidRPr="00D81526" w:rsidTr="004053D3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 xml:space="preserve">84% - 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val="en-US" w:eastAsia="zh-CN" w:bidi="hi-IN"/>
              </w:rPr>
              <w:t>69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«хорошо»</w:t>
            </w:r>
          </w:p>
        </w:tc>
      </w:tr>
      <w:tr w:rsidR="00D81526" w:rsidRPr="00D81526" w:rsidTr="004053D3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6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val="en-US" w:eastAsia="zh-CN" w:bidi="hi-IN"/>
              </w:rPr>
              <w:t>8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 xml:space="preserve">% – 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val="en-US" w:eastAsia="zh-CN" w:bidi="hi-IN"/>
              </w:rPr>
              <w:t>53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«удовлетворительно»</w:t>
            </w:r>
          </w:p>
        </w:tc>
      </w:tr>
      <w:tr w:rsidR="00D81526" w:rsidRPr="00D81526" w:rsidTr="004053D3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 xml:space="preserve">ниже 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val="en-US" w:eastAsia="zh-CN" w:bidi="hi-IN"/>
              </w:rPr>
              <w:t>52</w:t>
            </w: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26" w:rsidRPr="00D81526" w:rsidRDefault="00D81526" w:rsidP="00D81526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</w:pPr>
            <w:r w:rsidRPr="00D81526">
              <w:rPr>
                <w:rFonts w:eastAsia="Arial" w:cs="Mangal"/>
                <w:kern w:val="1"/>
                <w:sz w:val="24"/>
                <w:szCs w:val="24"/>
                <w:lang w:eastAsia="zh-CN" w:bidi="hi-IN"/>
              </w:rPr>
              <w:t>«неудовлетворительно»</w:t>
            </w:r>
          </w:p>
        </w:tc>
      </w:tr>
    </w:tbl>
    <w:p w:rsidR="008E5BFC" w:rsidRPr="008E5BFC" w:rsidRDefault="008E5BFC" w:rsidP="008E5BFC">
      <w:pPr>
        <w:tabs>
          <w:tab w:val="left" w:pos="9781"/>
        </w:tabs>
        <w:ind w:firstLine="709"/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  <w:t xml:space="preserve">3.2. </w:t>
      </w:r>
      <w:r w:rsidRPr="008E5BFC"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  <w:t>Критерии оценивания практических заданий:</w:t>
      </w:r>
    </w:p>
    <w:p w:rsidR="008E5BFC" w:rsidRPr="008E5BFC" w:rsidRDefault="008E5BFC" w:rsidP="008E5BFC">
      <w:pPr>
        <w:tabs>
          <w:tab w:val="left" w:pos="9781"/>
        </w:tabs>
        <w:suppressAutoHyphens/>
        <w:autoSpaceDE/>
        <w:autoSpaceDN/>
        <w:adjustRightInd/>
        <w:ind w:firstLine="709"/>
        <w:jc w:val="both"/>
        <w:rPr>
          <w:rFonts w:eastAsia="Arial" w:cs="Mangal"/>
          <w:color w:val="000000"/>
          <w:kern w:val="1"/>
          <w:sz w:val="24"/>
          <w:szCs w:val="24"/>
          <w:lang w:eastAsia="zh-CN" w:bidi="hi-IN"/>
        </w:rPr>
      </w:pPr>
      <w:r w:rsidRPr="008E5BFC"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  <w:t>Отметка  «5»</w:t>
      </w:r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 xml:space="preserve"> ставится, если задание  выполнено правильно, все упражне</w:t>
      </w:r>
      <w:r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 xml:space="preserve">ния </w:t>
      </w:r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>соответствуют теме, составлены в правильной последовательности, соответствуют заявленному возрасту занимающихся</w:t>
      </w:r>
    </w:p>
    <w:p w:rsidR="008E5BFC" w:rsidRPr="008E5BFC" w:rsidRDefault="008E5BFC" w:rsidP="008E5BFC">
      <w:pPr>
        <w:tabs>
          <w:tab w:val="left" w:pos="9781"/>
        </w:tabs>
        <w:suppressAutoHyphens/>
        <w:autoSpaceDE/>
        <w:autoSpaceDN/>
        <w:adjustRightInd/>
        <w:ind w:firstLine="709"/>
        <w:jc w:val="both"/>
        <w:rPr>
          <w:rFonts w:eastAsia="Arial" w:cs="Mangal"/>
          <w:color w:val="000000"/>
          <w:kern w:val="1"/>
          <w:sz w:val="24"/>
          <w:szCs w:val="24"/>
          <w:lang w:eastAsia="zh-CN" w:bidi="hi-IN"/>
        </w:rPr>
      </w:pPr>
      <w:r w:rsidRPr="008E5BFC"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  <w:t>Отметка «4»</w:t>
      </w:r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 xml:space="preserve">  ставится, если задание  выполнено, но встречаются незначительные </w:t>
      </w:r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lastRenderedPageBreak/>
        <w:t xml:space="preserve">неточности в последовательности упражнений или разделов, </w:t>
      </w:r>
    </w:p>
    <w:p w:rsidR="008E5BFC" w:rsidRPr="008E5BFC" w:rsidRDefault="008E5BFC" w:rsidP="008E5BFC">
      <w:pPr>
        <w:tabs>
          <w:tab w:val="left" w:pos="9781"/>
        </w:tabs>
        <w:suppressAutoHyphens/>
        <w:autoSpaceDE/>
        <w:autoSpaceDN/>
        <w:adjustRightInd/>
        <w:ind w:firstLine="709"/>
        <w:jc w:val="both"/>
        <w:rPr>
          <w:rFonts w:eastAsia="Arial" w:cs="Mangal"/>
          <w:color w:val="000000"/>
          <w:kern w:val="1"/>
          <w:sz w:val="24"/>
          <w:szCs w:val="24"/>
          <w:lang w:eastAsia="zh-CN" w:bidi="hi-IN"/>
        </w:rPr>
      </w:pPr>
      <w:r w:rsidRPr="008E5BFC"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  <w:t>Отметка «3»</w:t>
      </w:r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 xml:space="preserve">  ставится, если задание выполнено не в полном </w:t>
      </w:r>
      <w:proofErr w:type="spellStart"/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>объёме</w:t>
      </w:r>
      <w:proofErr w:type="gramStart"/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>,н</w:t>
      </w:r>
      <w:proofErr w:type="gramEnd"/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>е</w:t>
      </w:r>
      <w:proofErr w:type="spellEnd"/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 xml:space="preserve"> достаточное количество упражнений, не соответствуют заявленному возрасту, не указаны некоторые разделы в документах, встречаются грубые ошибки.</w:t>
      </w:r>
    </w:p>
    <w:p w:rsidR="008E5BFC" w:rsidRPr="008E5BFC" w:rsidRDefault="008E5BFC" w:rsidP="008E5BFC">
      <w:pPr>
        <w:tabs>
          <w:tab w:val="left" w:pos="9781"/>
        </w:tabs>
        <w:suppressAutoHyphens/>
        <w:autoSpaceDE/>
        <w:autoSpaceDN/>
        <w:adjustRightInd/>
        <w:ind w:firstLine="709"/>
        <w:jc w:val="both"/>
        <w:rPr>
          <w:rFonts w:eastAsia="Arial" w:cs="Mangal"/>
          <w:color w:val="000000"/>
          <w:kern w:val="1"/>
          <w:sz w:val="24"/>
          <w:szCs w:val="24"/>
          <w:lang w:eastAsia="zh-CN" w:bidi="hi-IN"/>
        </w:rPr>
      </w:pPr>
      <w:r w:rsidRPr="008E5BFC">
        <w:rPr>
          <w:rFonts w:eastAsia="Arial" w:cs="Mangal"/>
          <w:b/>
          <w:color w:val="000000"/>
          <w:kern w:val="1"/>
          <w:sz w:val="24"/>
          <w:szCs w:val="24"/>
          <w:lang w:eastAsia="zh-CN" w:bidi="hi-IN"/>
        </w:rPr>
        <w:t>Отметка «2»</w:t>
      </w:r>
      <w:r w:rsidRPr="008E5BFC">
        <w:rPr>
          <w:rFonts w:eastAsia="Arial" w:cs="Mangal"/>
          <w:color w:val="000000"/>
          <w:kern w:val="1"/>
          <w:sz w:val="24"/>
          <w:szCs w:val="24"/>
          <w:lang w:eastAsia="zh-CN" w:bidi="hi-IN"/>
        </w:rPr>
        <w:t xml:space="preserve"> ставится, если задание не выполнено, упражнения подобраны не правильно, требования по составлению  документов  не соблюдены.  </w:t>
      </w:r>
    </w:p>
    <w:p w:rsidR="00262A86" w:rsidRPr="00262A86" w:rsidRDefault="00262A86" w:rsidP="008E5BFC">
      <w:pPr>
        <w:tabs>
          <w:tab w:val="left" w:pos="3229"/>
        </w:tabs>
        <w:rPr>
          <w:i/>
          <w:sz w:val="24"/>
          <w:szCs w:val="24"/>
        </w:rPr>
      </w:pPr>
    </w:p>
    <w:p w:rsidR="00F847BE" w:rsidRDefault="005967E3" w:rsidP="00F847BE">
      <w:pPr>
        <w:shd w:val="clear" w:color="auto" w:fill="FFFFFF"/>
        <w:tabs>
          <w:tab w:val="left" w:pos="851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z w:val="24"/>
          <w:szCs w:val="24"/>
        </w:rPr>
        <w:t>4</w:t>
      </w:r>
      <w:r w:rsidR="00F847BE" w:rsidRPr="008E0942">
        <w:rPr>
          <w:b/>
          <w:sz w:val="24"/>
          <w:szCs w:val="24"/>
        </w:rPr>
        <w:t xml:space="preserve">. Вопросы для подготовки к </w:t>
      </w:r>
      <w:r w:rsidR="007D6B40">
        <w:rPr>
          <w:b/>
          <w:spacing w:val="10"/>
          <w:sz w:val="24"/>
          <w:szCs w:val="24"/>
        </w:rPr>
        <w:t>экзамен</w:t>
      </w:r>
      <w:r w:rsidR="00852084" w:rsidRPr="008E0942">
        <w:rPr>
          <w:b/>
          <w:spacing w:val="10"/>
          <w:sz w:val="24"/>
          <w:szCs w:val="24"/>
        </w:rPr>
        <w:t>у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10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Основные термины и понятия адаптивной физической культуры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466366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Становление и развитие адаптивной физической культуры для лиц с поражением опорно-двигательного аппарата</w:t>
      </w:r>
      <w:r w:rsidR="001C36C1">
        <w:rPr>
          <w:rFonts w:ascii="Times New Roman" w:hAnsi="Times New Roman" w:cs="Times New Roman"/>
          <w:bCs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История адаптивного спорта для лиц с нарушением слуха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История адаптивного физического воспитания и адаптивного спорта для лиц с  нарушением зрения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История адаптивного физического воспитания и адаптивного спорта для лиц с поражением интеллекта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Управление и организация адаптивной физической культуры в России</w:t>
      </w:r>
      <w:r w:rsidR="001C36C1">
        <w:rPr>
          <w:rFonts w:ascii="Times New Roman" w:hAnsi="Times New Roman" w:cs="Times New Roman"/>
          <w:bCs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Объект, предмет, цель, задачи адаптивной физической культуры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1C36C1">
        <w:rPr>
          <w:rFonts w:ascii="Times New Roman" w:hAnsi="Times New Roman" w:cs="Times New Roman"/>
          <w:spacing w:val="-1"/>
        </w:rPr>
        <w:t>Функции адаптивной физической культуры</w:t>
      </w:r>
      <w:r w:rsidR="001C36C1">
        <w:rPr>
          <w:rFonts w:ascii="Times New Roman" w:hAnsi="Times New Roman" w:cs="Times New Roman"/>
          <w:spacing w:val="-1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1"/>
          <w:lang w:val="ru-RU"/>
        </w:rPr>
      </w:pPr>
      <w:r w:rsidRPr="001C36C1">
        <w:rPr>
          <w:rFonts w:ascii="Times New Roman" w:hAnsi="Times New Roman" w:cs="Times New Roman"/>
          <w:spacing w:val="-1"/>
          <w:lang w:val="ru-RU"/>
        </w:rPr>
        <w:t>Общие особенности реализации принципов физического воспитания в адаптивной физической культуре</w:t>
      </w:r>
      <w:r w:rsidR="001C36C1">
        <w:rPr>
          <w:rFonts w:ascii="Times New Roman" w:hAnsi="Times New Roman" w:cs="Times New Roman"/>
          <w:spacing w:val="-1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3"/>
        </w:rPr>
      </w:pPr>
      <w:r w:rsidRPr="001C36C1">
        <w:rPr>
          <w:rFonts w:ascii="Times New Roman" w:hAnsi="Times New Roman" w:cs="Times New Roman"/>
          <w:spacing w:val="-3"/>
        </w:rPr>
        <w:t xml:space="preserve">Методы </w:t>
      </w:r>
      <w:r w:rsidR="001C36C1" w:rsidRPr="001C36C1">
        <w:rPr>
          <w:rFonts w:ascii="Times New Roman" w:hAnsi="Times New Roman" w:cs="Times New Roman"/>
          <w:lang w:val="ru-RU"/>
        </w:rPr>
        <w:t>адаптивной физической культуры</w:t>
      </w:r>
      <w:r w:rsidR="001C36C1">
        <w:rPr>
          <w:rFonts w:ascii="Times New Roman" w:hAnsi="Times New Roman" w:cs="Times New Roman"/>
          <w:spacing w:val="-3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lang w:val="ru-RU"/>
        </w:rPr>
      </w:pPr>
      <w:r w:rsidRPr="001C36C1">
        <w:rPr>
          <w:rFonts w:ascii="Times New Roman" w:hAnsi="Times New Roman" w:cs="Times New Roman"/>
          <w:spacing w:val="-2"/>
          <w:lang w:val="ru-RU"/>
        </w:rPr>
        <w:t xml:space="preserve">Формы организации </w:t>
      </w:r>
      <w:r w:rsidR="001C36C1" w:rsidRPr="001C36C1">
        <w:rPr>
          <w:rFonts w:ascii="Times New Roman" w:hAnsi="Times New Roman" w:cs="Times New Roman"/>
          <w:lang w:val="ru-RU"/>
        </w:rPr>
        <w:t>адаптивной физической культуры</w:t>
      </w:r>
      <w:r w:rsidR="001C36C1">
        <w:rPr>
          <w:rFonts w:ascii="Times New Roman" w:hAnsi="Times New Roman" w:cs="Times New Roman"/>
          <w:spacing w:val="-4"/>
          <w:lang w:val="ru-RU"/>
        </w:rPr>
        <w:t>.</w:t>
      </w:r>
    </w:p>
    <w:p w:rsidR="008E5BFC" w:rsidRPr="004053D3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4053D3">
        <w:rPr>
          <w:rFonts w:ascii="Times New Roman" w:hAnsi="Times New Roman" w:cs="Times New Roman"/>
          <w:lang w:val="ru-RU"/>
        </w:rPr>
        <w:t>Особенности выбора средств, методов и форм построения занятий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1C36C1">
        <w:rPr>
          <w:rFonts w:ascii="Times New Roman" w:hAnsi="Times New Roman" w:cs="Times New Roman"/>
          <w:spacing w:val="-2"/>
          <w:lang w:val="ru-RU"/>
        </w:rPr>
        <w:t>Адаптивная физическая культура в системе высшего и среднего профессионального образования</w:t>
      </w:r>
      <w:r w:rsidR="001C36C1">
        <w:rPr>
          <w:rFonts w:ascii="Times New Roman" w:hAnsi="Times New Roman" w:cs="Times New Roman"/>
          <w:spacing w:val="-2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 xml:space="preserve">Интеграция образовательных программ, повышение квалификации, переподготовка кадров по </w:t>
      </w:r>
      <w:r w:rsidR="001C36C1">
        <w:rPr>
          <w:rFonts w:ascii="Times New Roman" w:hAnsi="Times New Roman" w:cs="Times New Roman"/>
          <w:lang w:val="ru-RU"/>
        </w:rPr>
        <w:t>адаптивной физической культуре</w:t>
      </w:r>
      <w:r w:rsidR="001C36C1">
        <w:rPr>
          <w:rFonts w:ascii="Times New Roman" w:hAnsi="Times New Roman" w:cs="Times New Roman"/>
          <w:bCs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Содержание и особенности деятельности специалиста по адаптивной физической культуре</w:t>
      </w:r>
      <w:r w:rsidR="001C36C1">
        <w:rPr>
          <w:rFonts w:ascii="Times New Roman" w:hAnsi="Times New Roman" w:cs="Times New Roman"/>
          <w:bCs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Основные виды адаптивной физической культуры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Организация и содержание</w:t>
      </w:r>
      <w:r w:rsidR="001C36C1" w:rsidRPr="001C36C1">
        <w:rPr>
          <w:rFonts w:ascii="Times New Roman" w:hAnsi="Times New Roman" w:cs="Times New Roman"/>
          <w:bCs/>
          <w:lang w:val="ru-RU"/>
        </w:rPr>
        <w:t xml:space="preserve"> </w:t>
      </w:r>
      <w:r w:rsidRPr="001C36C1">
        <w:rPr>
          <w:rFonts w:ascii="Times New Roman" w:hAnsi="Times New Roman" w:cs="Times New Roman"/>
          <w:bCs/>
          <w:lang w:val="ru-RU"/>
        </w:rPr>
        <w:t>адаптивного физического воспитания в системе специального образования</w:t>
      </w:r>
      <w:r w:rsidR="001C36C1">
        <w:rPr>
          <w:rFonts w:ascii="Times New Roman" w:hAnsi="Times New Roman" w:cs="Times New Roman"/>
          <w:bCs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Организация  физкультурно-массовой и спортивной работы с разным контингентом населения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1C36C1">
        <w:rPr>
          <w:rFonts w:ascii="Times New Roman" w:hAnsi="Times New Roman" w:cs="Times New Roman"/>
          <w:bCs/>
        </w:rPr>
        <w:t>Организация адаптивного спорта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Организация и содержание адаптивной двигательной рекреации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Организация и содержание физической реабилитации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>Организация креативных (художественно-музыкальных) и экстремальных видов спорта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Специфика адаптивной физической культуры и спорта в выборе и содержании средств, методов и форм построения занятий</w:t>
      </w:r>
      <w:r>
        <w:rPr>
          <w:rFonts w:ascii="Times New Roman" w:hAnsi="Times New Roman" w:cs="Times New Roman"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1"/>
          <w:lang w:val="ru-RU"/>
        </w:rPr>
      </w:pPr>
      <w:r w:rsidRPr="001C36C1">
        <w:rPr>
          <w:rFonts w:ascii="Times New Roman" w:hAnsi="Times New Roman" w:cs="Times New Roman"/>
          <w:spacing w:val="-1"/>
          <w:lang w:val="ru-RU"/>
        </w:rPr>
        <w:t xml:space="preserve">Обучение двигательным действиям в </w:t>
      </w:r>
      <w:r>
        <w:rPr>
          <w:rFonts w:ascii="Times New Roman" w:hAnsi="Times New Roman" w:cs="Times New Roman"/>
          <w:lang w:val="ru-RU"/>
        </w:rPr>
        <w:t>адаптивной физической культуре</w:t>
      </w:r>
      <w:r>
        <w:rPr>
          <w:rFonts w:ascii="Times New Roman" w:hAnsi="Times New Roman" w:cs="Times New Roman"/>
          <w:spacing w:val="-1"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3"/>
          <w:lang w:val="ru-RU"/>
        </w:rPr>
      </w:pPr>
      <w:r w:rsidRPr="001C36C1">
        <w:rPr>
          <w:rFonts w:ascii="Times New Roman" w:hAnsi="Times New Roman" w:cs="Times New Roman"/>
          <w:spacing w:val="-3"/>
          <w:lang w:val="ru-RU"/>
        </w:rPr>
        <w:t xml:space="preserve">Развития физических способностей в </w:t>
      </w:r>
      <w:r>
        <w:rPr>
          <w:rFonts w:ascii="Times New Roman" w:hAnsi="Times New Roman" w:cs="Times New Roman"/>
          <w:lang w:val="ru-RU"/>
        </w:rPr>
        <w:t>адаптивной физической культуре</w:t>
      </w:r>
      <w:r>
        <w:rPr>
          <w:rFonts w:ascii="Times New Roman" w:hAnsi="Times New Roman" w:cs="Times New Roman"/>
          <w:spacing w:val="-3"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1"/>
          <w:lang w:val="ru-RU"/>
        </w:rPr>
      </w:pPr>
      <w:r w:rsidRPr="001C36C1">
        <w:rPr>
          <w:rFonts w:ascii="Times New Roman" w:hAnsi="Times New Roman" w:cs="Times New Roman"/>
          <w:spacing w:val="-1"/>
          <w:lang w:val="ru-RU"/>
        </w:rPr>
        <w:t>Тренажеры, физическая помощь и страховка</w:t>
      </w:r>
      <w:r>
        <w:rPr>
          <w:rFonts w:ascii="Times New Roman" w:hAnsi="Times New Roman" w:cs="Times New Roman"/>
          <w:spacing w:val="-1"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3"/>
          <w:lang w:val="ru-RU"/>
        </w:rPr>
      </w:pPr>
      <w:r w:rsidRPr="001C36C1">
        <w:rPr>
          <w:rFonts w:ascii="Times New Roman" w:hAnsi="Times New Roman" w:cs="Times New Roman"/>
          <w:spacing w:val="-3"/>
          <w:lang w:val="ru-RU"/>
        </w:rPr>
        <w:t xml:space="preserve">Методы воспитания личности в </w:t>
      </w:r>
      <w:r>
        <w:rPr>
          <w:rFonts w:ascii="Times New Roman" w:hAnsi="Times New Roman" w:cs="Times New Roman"/>
          <w:lang w:val="ru-RU"/>
        </w:rPr>
        <w:t>адаптивной физической культуре</w:t>
      </w:r>
      <w:r>
        <w:rPr>
          <w:rFonts w:ascii="Times New Roman" w:hAnsi="Times New Roman" w:cs="Times New Roman"/>
          <w:spacing w:val="-3"/>
          <w:lang w:val="ru-RU"/>
        </w:rPr>
        <w:t>.</w:t>
      </w:r>
    </w:p>
    <w:p w:rsidR="001C36C1" w:rsidRPr="001C36C1" w:rsidRDefault="001C36C1" w:rsidP="001C36C1">
      <w:pPr>
        <w:pStyle w:val="a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3"/>
          <w:lang w:val="ru-RU"/>
        </w:rPr>
      </w:pPr>
      <w:r w:rsidRPr="001C36C1">
        <w:rPr>
          <w:rFonts w:ascii="Times New Roman" w:hAnsi="Times New Roman" w:cs="Times New Roman"/>
          <w:spacing w:val="-3"/>
          <w:lang w:val="ru-RU"/>
        </w:rPr>
        <w:t xml:space="preserve">Материально-техническое обеспечение </w:t>
      </w:r>
      <w:r w:rsidRPr="001C36C1">
        <w:rPr>
          <w:rFonts w:ascii="Times New Roman" w:hAnsi="Times New Roman" w:cs="Times New Roman"/>
          <w:lang w:val="ru-RU"/>
        </w:rPr>
        <w:t>адаптивной физической культуры</w:t>
      </w:r>
      <w:r>
        <w:rPr>
          <w:rFonts w:ascii="Times New Roman" w:hAnsi="Times New Roman" w:cs="Times New Roman"/>
          <w:spacing w:val="-3"/>
          <w:lang w:val="ru-RU"/>
        </w:rPr>
        <w:t>.</w:t>
      </w:r>
    </w:p>
    <w:p w:rsidR="001C36C1" w:rsidRPr="001C36C1" w:rsidRDefault="001C36C1" w:rsidP="001C36C1">
      <w:pPr>
        <w:rPr>
          <w:b/>
          <w:color w:val="000000"/>
        </w:rPr>
      </w:pPr>
    </w:p>
    <w:p w:rsidR="004053D3" w:rsidRDefault="004053D3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iCs/>
          <w:sz w:val="24"/>
          <w:szCs w:val="24"/>
          <w:lang w:eastAsia="en-US"/>
        </w:rPr>
      </w:pPr>
      <w:r>
        <w:rPr>
          <w:rFonts w:eastAsiaTheme="minorHAnsi"/>
          <w:b/>
          <w:iCs/>
          <w:sz w:val="24"/>
          <w:szCs w:val="24"/>
          <w:lang w:eastAsia="en-US"/>
        </w:rPr>
        <w:br w:type="page"/>
      </w:r>
    </w:p>
    <w:p w:rsidR="00397135" w:rsidRDefault="00852084" w:rsidP="008613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Cs/>
          <w:sz w:val="24"/>
          <w:szCs w:val="24"/>
          <w:lang w:eastAsia="en-US"/>
        </w:rPr>
      </w:pPr>
      <w:bookmarkStart w:id="0" w:name="_GoBack"/>
      <w:bookmarkEnd w:id="0"/>
      <w:r w:rsidRPr="008E0942">
        <w:rPr>
          <w:rFonts w:eastAsiaTheme="minorHAnsi"/>
          <w:b/>
          <w:iCs/>
          <w:sz w:val="24"/>
          <w:szCs w:val="24"/>
          <w:lang w:eastAsia="en-US"/>
        </w:rPr>
        <w:lastRenderedPageBreak/>
        <w:t xml:space="preserve">5. Список информационных источников для подготовки к </w:t>
      </w:r>
      <w:r w:rsidR="00531C24">
        <w:rPr>
          <w:rFonts w:eastAsiaTheme="minorHAnsi"/>
          <w:b/>
          <w:iCs/>
          <w:sz w:val="24"/>
          <w:szCs w:val="24"/>
          <w:lang w:eastAsia="en-US"/>
        </w:rPr>
        <w:t>экзамену</w:t>
      </w:r>
    </w:p>
    <w:p w:rsidR="008E5BFC" w:rsidRPr="008E5BFC" w:rsidRDefault="008E5BFC" w:rsidP="008E5BFC">
      <w:pPr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8E5BFC">
        <w:rPr>
          <w:color w:val="000000"/>
          <w:sz w:val="24"/>
          <w:szCs w:val="24"/>
        </w:rPr>
        <w:t>Евсеев С.П. Теория и организация адаптивной физической культуры учебник, в 2 т – М.: Советский спорт, 2009.</w:t>
      </w:r>
    </w:p>
    <w:p w:rsidR="008E5BFC" w:rsidRPr="008E5BFC" w:rsidRDefault="008E5BFC" w:rsidP="008E5BFC">
      <w:pPr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8E5BFC">
        <w:rPr>
          <w:color w:val="000000"/>
          <w:sz w:val="24"/>
          <w:szCs w:val="24"/>
        </w:rPr>
        <w:t>Евсеев С.П.,</w:t>
      </w:r>
      <w:r w:rsidRPr="008E5BFC">
        <w:rPr>
          <w:sz w:val="24"/>
          <w:szCs w:val="24"/>
          <w:lang w:eastAsia="ar-SA"/>
        </w:rPr>
        <w:t xml:space="preserve"> </w:t>
      </w:r>
      <w:proofErr w:type="spellStart"/>
      <w:r w:rsidRPr="008E5BFC">
        <w:rPr>
          <w:color w:val="000000"/>
          <w:sz w:val="24"/>
          <w:szCs w:val="24"/>
        </w:rPr>
        <w:t>Брискин</w:t>
      </w:r>
      <w:proofErr w:type="spellEnd"/>
      <w:r w:rsidRPr="008E5BFC">
        <w:rPr>
          <w:color w:val="000000"/>
          <w:sz w:val="24"/>
          <w:szCs w:val="24"/>
        </w:rPr>
        <w:t xml:space="preserve"> Ю. А..</w:t>
      </w:r>
      <w:proofErr w:type="spellStart"/>
      <w:r w:rsidRPr="008E5BFC">
        <w:rPr>
          <w:color w:val="000000"/>
          <w:sz w:val="24"/>
          <w:szCs w:val="24"/>
        </w:rPr>
        <w:t>Передерин</w:t>
      </w:r>
      <w:proofErr w:type="spellEnd"/>
      <w:r w:rsidRPr="008E5BFC">
        <w:rPr>
          <w:color w:val="000000"/>
          <w:sz w:val="24"/>
          <w:szCs w:val="24"/>
        </w:rPr>
        <w:t xml:space="preserve"> </w:t>
      </w:r>
      <w:proofErr w:type="spellStart"/>
      <w:r w:rsidRPr="008E5BFC">
        <w:rPr>
          <w:color w:val="000000"/>
          <w:sz w:val="24"/>
          <w:szCs w:val="24"/>
        </w:rPr>
        <w:t>А.В.Адаптивный</w:t>
      </w:r>
      <w:proofErr w:type="spellEnd"/>
      <w:r w:rsidRPr="008E5BFC">
        <w:rPr>
          <w:color w:val="000000"/>
          <w:sz w:val="24"/>
          <w:szCs w:val="24"/>
        </w:rPr>
        <w:t xml:space="preserve"> спорт,</w:t>
      </w:r>
      <w:r w:rsidRPr="008E5BFC">
        <w:rPr>
          <w:sz w:val="24"/>
          <w:szCs w:val="24"/>
          <w:lang w:eastAsia="ar-SA"/>
        </w:rPr>
        <w:t xml:space="preserve"> </w:t>
      </w:r>
      <w:r w:rsidRPr="008E5BFC">
        <w:rPr>
          <w:color w:val="000000"/>
          <w:sz w:val="24"/>
          <w:szCs w:val="24"/>
        </w:rPr>
        <w:t xml:space="preserve"> - М.: Советский спорт, 2010. -316с.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>Адаптивное физическое воспитание: учеб</w:t>
      </w:r>
      <w:proofErr w:type="gramStart"/>
      <w:r w:rsidRPr="008E5BFC">
        <w:rPr>
          <w:sz w:val="24"/>
          <w:szCs w:val="24"/>
        </w:rPr>
        <w:t>.</w:t>
      </w:r>
      <w:proofErr w:type="gramEnd"/>
      <w:r w:rsidRPr="008E5BFC">
        <w:rPr>
          <w:sz w:val="24"/>
          <w:szCs w:val="24"/>
        </w:rPr>
        <w:t xml:space="preserve"> </w:t>
      </w:r>
      <w:proofErr w:type="gramStart"/>
      <w:r w:rsidRPr="008E5BFC">
        <w:rPr>
          <w:sz w:val="24"/>
          <w:szCs w:val="24"/>
        </w:rPr>
        <w:t>п</w:t>
      </w:r>
      <w:proofErr w:type="gramEnd"/>
      <w:r w:rsidRPr="008E5BFC">
        <w:rPr>
          <w:sz w:val="24"/>
          <w:szCs w:val="24"/>
        </w:rPr>
        <w:t xml:space="preserve">особие / С. Б. </w:t>
      </w:r>
      <w:proofErr w:type="spellStart"/>
      <w:r w:rsidRPr="008E5BFC">
        <w:rPr>
          <w:sz w:val="24"/>
          <w:szCs w:val="24"/>
        </w:rPr>
        <w:t>Нарзулаев</w:t>
      </w:r>
      <w:proofErr w:type="spellEnd"/>
      <w:r w:rsidRPr="008E5BFC">
        <w:rPr>
          <w:sz w:val="24"/>
          <w:szCs w:val="24"/>
        </w:rPr>
        <w:t xml:space="preserve"> [и др.]. – Томск</w:t>
      </w:r>
      <w:proofErr w:type="gramStart"/>
      <w:r w:rsidRPr="008E5BFC">
        <w:rPr>
          <w:sz w:val="24"/>
          <w:szCs w:val="24"/>
        </w:rPr>
        <w:t xml:space="preserve"> :</w:t>
      </w:r>
      <w:proofErr w:type="gramEnd"/>
      <w:r w:rsidRPr="008E5BFC">
        <w:rPr>
          <w:sz w:val="24"/>
          <w:szCs w:val="24"/>
        </w:rPr>
        <w:t xml:space="preserve"> Изд-во ТГПУ, 2001. – 177 с.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E5BFC">
        <w:rPr>
          <w:sz w:val="24"/>
          <w:szCs w:val="24"/>
        </w:rPr>
        <w:t>Велитченко</w:t>
      </w:r>
      <w:proofErr w:type="spellEnd"/>
      <w:r w:rsidRPr="008E5BFC">
        <w:rPr>
          <w:sz w:val="24"/>
          <w:szCs w:val="24"/>
        </w:rPr>
        <w:t xml:space="preserve"> В. К. Физкультура для ослабленных детей / В. К. </w:t>
      </w:r>
      <w:proofErr w:type="spellStart"/>
      <w:r w:rsidRPr="008E5BFC">
        <w:rPr>
          <w:sz w:val="24"/>
          <w:szCs w:val="24"/>
        </w:rPr>
        <w:t>Велитченко</w:t>
      </w:r>
      <w:proofErr w:type="spellEnd"/>
      <w:r w:rsidRPr="008E5BFC">
        <w:rPr>
          <w:sz w:val="24"/>
          <w:szCs w:val="24"/>
        </w:rPr>
        <w:t>. – М., 2000.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Горская И. Ю. Базовые координационные способности школьников с различным уровнем здоровья: монография / И. Ю. Горская [и др.]. – Омск, </w:t>
      </w:r>
      <w:proofErr w:type="spellStart"/>
      <w:r w:rsidRPr="008E5BFC">
        <w:rPr>
          <w:sz w:val="24"/>
          <w:szCs w:val="24"/>
        </w:rPr>
        <w:t>СибГАФК</w:t>
      </w:r>
      <w:proofErr w:type="spellEnd"/>
      <w:r w:rsidRPr="008E5BFC">
        <w:rPr>
          <w:sz w:val="24"/>
          <w:szCs w:val="24"/>
        </w:rPr>
        <w:t>, 2000. – 212 с.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>Евсеев С. П. Адаптивная физическая культура и функциональное состояние инвалидов : учеб</w:t>
      </w:r>
      <w:proofErr w:type="gramStart"/>
      <w:r w:rsidRPr="008E5BFC">
        <w:rPr>
          <w:sz w:val="24"/>
          <w:szCs w:val="24"/>
        </w:rPr>
        <w:t>.</w:t>
      </w:r>
      <w:proofErr w:type="gramEnd"/>
      <w:r w:rsidRPr="008E5BFC">
        <w:rPr>
          <w:sz w:val="24"/>
          <w:szCs w:val="24"/>
        </w:rPr>
        <w:t xml:space="preserve"> </w:t>
      </w:r>
      <w:proofErr w:type="gramStart"/>
      <w:r w:rsidRPr="008E5BFC">
        <w:rPr>
          <w:sz w:val="24"/>
          <w:szCs w:val="24"/>
        </w:rPr>
        <w:t>п</w:t>
      </w:r>
      <w:proofErr w:type="gramEnd"/>
      <w:r w:rsidRPr="008E5BFC">
        <w:rPr>
          <w:sz w:val="24"/>
          <w:szCs w:val="24"/>
        </w:rPr>
        <w:t xml:space="preserve">особие / С. Ф. </w:t>
      </w:r>
      <w:proofErr w:type="spellStart"/>
      <w:r w:rsidRPr="008E5BFC">
        <w:rPr>
          <w:sz w:val="24"/>
          <w:szCs w:val="24"/>
        </w:rPr>
        <w:t>Курдыбайло</w:t>
      </w:r>
      <w:proofErr w:type="spellEnd"/>
      <w:r w:rsidRPr="008E5BFC">
        <w:rPr>
          <w:sz w:val="24"/>
          <w:szCs w:val="24"/>
        </w:rPr>
        <w:t xml:space="preserve">, А. С. </w:t>
      </w:r>
      <w:proofErr w:type="spellStart"/>
      <w:r w:rsidRPr="008E5BFC">
        <w:rPr>
          <w:sz w:val="24"/>
          <w:szCs w:val="24"/>
        </w:rPr>
        <w:t>Солодков</w:t>
      </w:r>
      <w:proofErr w:type="spellEnd"/>
      <w:r w:rsidRPr="008E5BFC">
        <w:rPr>
          <w:sz w:val="24"/>
          <w:szCs w:val="24"/>
        </w:rPr>
        <w:t xml:space="preserve">, О. В. Морозова ; под ред. С. П. Евсеева, А. С. </w:t>
      </w:r>
      <w:proofErr w:type="spellStart"/>
      <w:r w:rsidRPr="008E5BFC">
        <w:rPr>
          <w:sz w:val="24"/>
          <w:szCs w:val="24"/>
        </w:rPr>
        <w:t>Солодкова</w:t>
      </w:r>
      <w:proofErr w:type="spellEnd"/>
      <w:r w:rsidRPr="008E5BFC">
        <w:rPr>
          <w:sz w:val="24"/>
          <w:szCs w:val="24"/>
        </w:rPr>
        <w:t xml:space="preserve">. – </w:t>
      </w:r>
      <w:proofErr w:type="spellStart"/>
      <w:r w:rsidRPr="008E5BFC">
        <w:rPr>
          <w:sz w:val="24"/>
          <w:szCs w:val="24"/>
        </w:rPr>
        <w:t>Спб</w:t>
      </w:r>
      <w:proofErr w:type="spellEnd"/>
      <w:r w:rsidRPr="008E5BFC">
        <w:rPr>
          <w:sz w:val="24"/>
          <w:szCs w:val="24"/>
        </w:rPr>
        <w:t xml:space="preserve">., </w:t>
      </w:r>
      <w:proofErr w:type="spellStart"/>
      <w:r w:rsidRPr="008E5BFC">
        <w:rPr>
          <w:sz w:val="24"/>
          <w:szCs w:val="24"/>
        </w:rPr>
        <w:t>СПбГАФК</w:t>
      </w:r>
      <w:proofErr w:type="spellEnd"/>
      <w:r w:rsidRPr="008E5BFC">
        <w:rPr>
          <w:sz w:val="24"/>
          <w:szCs w:val="24"/>
        </w:rPr>
        <w:t>, 1996. - 95 с.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>Материально-техническое обеспечение адаптивной физической культуры : учеб</w:t>
      </w:r>
      <w:proofErr w:type="gramStart"/>
      <w:r w:rsidRPr="008E5BFC">
        <w:rPr>
          <w:sz w:val="24"/>
          <w:szCs w:val="24"/>
        </w:rPr>
        <w:t>.</w:t>
      </w:r>
      <w:proofErr w:type="gramEnd"/>
      <w:r w:rsidRPr="008E5BFC">
        <w:rPr>
          <w:sz w:val="24"/>
          <w:szCs w:val="24"/>
        </w:rPr>
        <w:t xml:space="preserve"> </w:t>
      </w:r>
      <w:proofErr w:type="gramStart"/>
      <w:r w:rsidRPr="008E5BFC">
        <w:rPr>
          <w:sz w:val="24"/>
          <w:szCs w:val="24"/>
        </w:rPr>
        <w:t>п</w:t>
      </w:r>
      <w:proofErr w:type="gramEnd"/>
      <w:r w:rsidRPr="008E5BFC">
        <w:rPr>
          <w:sz w:val="24"/>
          <w:szCs w:val="24"/>
        </w:rPr>
        <w:t>особие / под ред. С. П. Евсеева. – М.: Советский спорт, 2000. – 152 с.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Сахно А. В. Здоровье и здоровый образ жизни инвалидов России в условиях рыночной экономики / А. В. Сахно. -  </w:t>
      </w:r>
      <w:proofErr w:type="spellStart"/>
      <w:r w:rsidRPr="008E5BFC">
        <w:rPr>
          <w:sz w:val="24"/>
          <w:szCs w:val="24"/>
        </w:rPr>
        <w:t>Малаховка</w:t>
      </w:r>
      <w:proofErr w:type="spellEnd"/>
      <w:r w:rsidRPr="008E5BFC">
        <w:rPr>
          <w:sz w:val="24"/>
          <w:szCs w:val="24"/>
        </w:rPr>
        <w:t>, 1993.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>Физическая реабилитация : [учеб</w:t>
      </w:r>
      <w:proofErr w:type="gramStart"/>
      <w:r w:rsidRPr="008E5BFC">
        <w:rPr>
          <w:sz w:val="24"/>
          <w:szCs w:val="24"/>
        </w:rPr>
        <w:t>.</w:t>
      </w:r>
      <w:proofErr w:type="gramEnd"/>
      <w:r w:rsidRPr="008E5BFC">
        <w:rPr>
          <w:sz w:val="24"/>
          <w:szCs w:val="24"/>
        </w:rPr>
        <w:t xml:space="preserve"> </w:t>
      </w:r>
      <w:proofErr w:type="gramStart"/>
      <w:r w:rsidRPr="008E5BFC">
        <w:rPr>
          <w:sz w:val="24"/>
          <w:szCs w:val="24"/>
        </w:rPr>
        <w:t>д</w:t>
      </w:r>
      <w:proofErr w:type="gramEnd"/>
      <w:r w:rsidRPr="008E5BFC">
        <w:rPr>
          <w:sz w:val="24"/>
          <w:szCs w:val="24"/>
        </w:rPr>
        <w:t>ля академий и ин-</w:t>
      </w:r>
      <w:proofErr w:type="spellStart"/>
      <w:r w:rsidRPr="008E5BFC">
        <w:rPr>
          <w:sz w:val="24"/>
          <w:szCs w:val="24"/>
        </w:rPr>
        <w:t>тов</w:t>
      </w:r>
      <w:proofErr w:type="spellEnd"/>
      <w:r w:rsidRPr="008E5BFC">
        <w:rPr>
          <w:sz w:val="24"/>
          <w:szCs w:val="24"/>
        </w:rPr>
        <w:t xml:space="preserve"> физ. культуры] / ред. С. Н. Попова. – Ростов-на-Дону: Феникс, 1999. – 608 с.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num" w:pos="644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Физическая реабилитация и спорт инвалидов: нормативные правовые документы, механизмы реализации, практический опыт, рекомендации / А. В. </w:t>
      </w:r>
      <w:proofErr w:type="spellStart"/>
      <w:r w:rsidRPr="008E5BFC">
        <w:rPr>
          <w:sz w:val="24"/>
          <w:szCs w:val="24"/>
        </w:rPr>
        <w:t>Царик</w:t>
      </w:r>
      <w:proofErr w:type="spellEnd"/>
      <w:r w:rsidRPr="008E5BFC">
        <w:rPr>
          <w:sz w:val="24"/>
          <w:szCs w:val="24"/>
        </w:rPr>
        <w:t>. – М.</w:t>
      </w:r>
      <w:proofErr w:type="gramStart"/>
      <w:r w:rsidRPr="008E5BFC">
        <w:rPr>
          <w:sz w:val="24"/>
          <w:szCs w:val="24"/>
        </w:rPr>
        <w:t xml:space="preserve"> :</w:t>
      </w:r>
      <w:proofErr w:type="gramEnd"/>
      <w:r w:rsidRPr="008E5BFC">
        <w:rPr>
          <w:sz w:val="24"/>
          <w:szCs w:val="24"/>
        </w:rPr>
        <w:t xml:space="preserve"> Советский спорт, 2003. – 576 с.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>Черник, Е. С. Физическая культура во вспомогательной школе</w:t>
      </w:r>
      <w:proofErr w:type="gramStart"/>
      <w:r w:rsidRPr="008E5BFC">
        <w:rPr>
          <w:sz w:val="24"/>
          <w:szCs w:val="24"/>
        </w:rPr>
        <w:t xml:space="preserve"> :</w:t>
      </w:r>
      <w:proofErr w:type="gramEnd"/>
      <w:r w:rsidRPr="008E5BFC">
        <w:rPr>
          <w:sz w:val="24"/>
          <w:szCs w:val="24"/>
        </w:rPr>
        <w:t xml:space="preserve"> учебное пособие / Е. С. Черник. – М., 1997.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E5BFC">
        <w:rPr>
          <w:sz w:val="24"/>
          <w:szCs w:val="24"/>
        </w:rPr>
        <w:t>Бабенкова</w:t>
      </w:r>
      <w:proofErr w:type="spellEnd"/>
      <w:r w:rsidRPr="008E5BFC">
        <w:rPr>
          <w:sz w:val="24"/>
          <w:szCs w:val="24"/>
        </w:rPr>
        <w:t xml:space="preserve"> Р. Д., Юровский С. Ю., </w:t>
      </w:r>
      <w:proofErr w:type="spellStart"/>
      <w:r w:rsidRPr="008E5BFC">
        <w:rPr>
          <w:sz w:val="24"/>
          <w:szCs w:val="24"/>
        </w:rPr>
        <w:t>Захарин</w:t>
      </w:r>
      <w:proofErr w:type="spellEnd"/>
      <w:r w:rsidRPr="008E5BFC">
        <w:rPr>
          <w:sz w:val="24"/>
          <w:szCs w:val="24"/>
        </w:rPr>
        <w:t xml:space="preserve"> Б. И. Внеклассная работа по физическому воспитанию во вспомогательной школе. - М.: Просвещение, 2007.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E5BFC">
        <w:rPr>
          <w:sz w:val="24"/>
          <w:szCs w:val="24"/>
        </w:rPr>
        <w:t>Велитченко</w:t>
      </w:r>
      <w:proofErr w:type="spellEnd"/>
      <w:r w:rsidRPr="008E5BFC">
        <w:rPr>
          <w:sz w:val="24"/>
          <w:szCs w:val="24"/>
        </w:rPr>
        <w:t xml:space="preserve"> В. К. Физкультура для ослабленных детей. — М.: Терра-Спорт, 2008.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Горская И. Ю., </w:t>
      </w:r>
      <w:proofErr w:type="spellStart"/>
      <w:r w:rsidRPr="008E5BFC">
        <w:rPr>
          <w:sz w:val="24"/>
          <w:szCs w:val="24"/>
        </w:rPr>
        <w:t>Суянгулова</w:t>
      </w:r>
      <w:proofErr w:type="spellEnd"/>
      <w:r w:rsidRPr="008E5BFC">
        <w:rPr>
          <w:sz w:val="24"/>
          <w:szCs w:val="24"/>
        </w:rPr>
        <w:t xml:space="preserve"> Л. А. Базовые координационные способности школьников с различным уровнем здоровья: Монография. - Омск: </w:t>
      </w:r>
      <w:proofErr w:type="spellStart"/>
      <w:r w:rsidRPr="008E5BFC">
        <w:rPr>
          <w:sz w:val="24"/>
          <w:szCs w:val="24"/>
        </w:rPr>
        <w:t>Сиб</w:t>
      </w:r>
      <w:proofErr w:type="gramStart"/>
      <w:r w:rsidRPr="008E5BFC">
        <w:rPr>
          <w:sz w:val="24"/>
          <w:szCs w:val="24"/>
        </w:rPr>
        <w:t>.Г</w:t>
      </w:r>
      <w:proofErr w:type="gramEnd"/>
      <w:r w:rsidRPr="008E5BFC">
        <w:rPr>
          <w:sz w:val="24"/>
          <w:szCs w:val="24"/>
        </w:rPr>
        <w:t>АФК</w:t>
      </w:r>
      <w:proofErr w:type="spellEnd"/>
      <w:r w:rsidRPr="008E5BFC">
        <w:rPr>
          <w:sz w:val="24"/>
          <w:szCs w:val="24"/>
        </w:rPr>
        <w:t>, 2000. - 212 с.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Евсеев С. П., </w:t>
      </w:r>
      <w:proofErr w:type="spellStart"/>
      <w:r w:rsidRPr="008E5BFC">
        <w:rPr>
          <w:sz w:val="24"/>
          <w:szCs w:val="24"/>
        </w:rPr>
        <w:t>Шапкова</w:t>
      </w:r>
      <w:proofErr w:type="spellEnd"/>
      <w:r w:rsidRPr="008E5BFC">
        <w:rPr>
          <w:sz w:val="24"/>
          <w:szCs w:val="24"/>
        </w:rPr>
        <w:t xml:space="preserve"> Л. В. Адаптивная физическая культура: Учебное пособие для студентов высших и средних профессиональных учебных  заведений.— М.: Советский спорт, 2000. - 240 с.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Евсеев С. П., </w:t>
      </w:r>
      <w:proofErr w:type="spellStart"/>
      <w:r w:rsidRPr="008E5BFC">
        <w:rPr>
          <w:sz w:val="24"/>
          <w:szCs w:val="24"/>
        </w:rPr>
        <w:t>Курдыбайло</w:t>
      </w:r>
      <w:proofErr w:type="spellEnd"/>
      <w:r w:rsidRPr="008E5BFC">
        <w:rPr>
          <w:sz w:val="24"/>
          <w:szCs w:val="24"/>
        </w:rPr>
        <w:t xml:space="preserve"> С. Ф., </w:t>
      </w:r>
      <w:proofErr w:type="spellStart"/>
      <w:r w:rsidRPr="008E5BFC">
        <w:rPr>
          <w:sz w:val="24"/>
          <w:szCs w:val="24"/>
        </w:rPr>
        <w:t>Сусляев</w:t>
      </w:r>
      <w:proofErr w:type="spellEnd"/>
      <w:r w:rsidRPr="008E5BFC">
        <w:rPr>
          <w:sz w:val="24"/>
          <w:szCs w:val="24"/>
        </w:rPr>
        <w:t xml:space="preserve"> В. Г. Материально-техническое обеспечение адаптивной физической культуры: Учебное пособие / М.: Советский спорт, 2000. — 152 с.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Евсеев С. П., </w:t>
      </w:r>
      <w:proofErr w:type="spellStart"/>
      <w:r w:rsidRPr="008E5BFC">
        <w:rPr>
          <w:sz w:val="24"/>
          <w:szCs w:val="24"/>
        </w:rPr>
        <w:t>Курдыбайло</w:t>
      </w:r>
      <w:proofErr w:type="spellEnd"/>
      <w:r w:rsidRPr="008E5BFC">
        <w:rPr>
          <w:sz w:val="24"/>
          <w:szCs w:val="24"/>
        </w:rPr>
        <w:t xml:space="preserve"> С. Ф., Морозова О.В., </w:t>
      </w:r>
      <w:proofErr w:type="spellStart"/>
      <w:r w:rsidRPr="008E5BFC">
        <w:rPr>
          <w:sz w:val="24"/>
          <w:szCs w:val="24"/>
        </w:rPr>
        <w:t>СолодковА.С</w:t>
      </w:r>
      <w:proofErr w:type="spellEnd"/>
      <w:r w:rsidRPr="008E5BFC">
        <w:rPr>
          <w:sz w:val="24"/>
          <w:szCs w:val="24"/>
        </w:rPr>
        <w:t>. Адаптивная физическая культура и функциональное состояние инвалидов: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Мозговой В. М., Дмитриев А. А., </w:t>
      </w:r>
      <w:proofErr w:type="spellStart"/>
      <w:r w:rsidRPr="008E5BFC">
        <w:rPr>
          <w:sz w:val="24"/>
          <w:szCs w:val="24"/>
        </w:rPr>
        <w:t>Самыличев</w:t>
      </w:r>
      <w:proofErr w:type="spellEnd"/>
      <w:r w:rsidRPr="008E5BFC">
        <w:rPr>
          <w:sz w:val="24"/>
          <w:szCs w:val="24"/>
        </w:rPr>
        <w:t xml:space="preserve"> А. С. Методические рекомендации по организации физического воспитания во </w:t>
      </w:r>
      <w:proofErr w:type="spellStart"/>
      <w:r w:rsidRPr="008E5BFC">
        <w:rPr>
          <w:sz w:val="24"/>
          <w:szCs w:val="24"/>
        </w:rPr>
        <w:t>вспомогтельной</w:t>
      </w:r>
      <w:proofErr w:type="spellEnd"/>
      <w:r w:rsidRPr="008E5BFC">
        <w:rPr>
          <w:sz w:val="24"/>
          <w:szCs w:val="24"/>
        </w:rPr>
        <w:t xml:space="preserve">    школе. — М., 1996Учебное пособие / </w:t>
      </w:r>
      <w:proofErr w:type="spellStart"/>
      <w:r w:rsidRPr="008E5BFC">
        <w:rPr>
          <w:sz w:val="24"/>
          <w:szCs w:val="24"/>
        </w:rPr>
        <w:t>СПбГАФКим</w:t>
      </w:r>
      <w:proofErr w:type="spellEnd"/>
      <w:r w:rsidRPr="008E5BFC">
        <w:rPr>
          <w:sz w:val="24"/>
          <w:szCs w:val="24"/>
        </w:rPr>
        <w:t>. П. Ф. Лесгафта. - СПб</w:t>
      </w:r>
      <w:proofErr w:type="gramStart"/>
      <w:r w:rsidRPr="008E5BFC">
        <w:rPr>
          <w:sz w:val="24"/>
          <w:szCs w:val="24"/>
        </w:rPr>
        <w:t xml:space="preserve">., </w:t>
      </w:r>
      <w:proofErr w:type="gramEnd"/>
      <w:r w:rsidRPr="008E5BFC">
        <w:rPr>
          <w:sz w:val="24"/>
          <w:szCs w:val="24"/>
        </w:rPr>
        <w:t xml:space="preserve">2012. - 95 с.   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E5BFC">
        <w:rPr>
          <w:sz w:val="24"/>
          <w:szCs w:val="24"/>
        </w:rPr>
        <w:t>Шапкова</w:t>
      </w:r>
      <w:proofErr w:type="spellEnd"/>
      <w:r w:rsidRPr="008E5BFC">
        <w:rPr>
          <w:sz w:val="24"/>
          <w:szCs w:val="24"/>
        </w:rPr>
        <w:t xml:space="preserve"> Л. В. Функции адаптивной физической культуры: Учебное пособие / </w:t>
      </w:r>
      <w:proofErr w:type="spellStart"/>
      <w:r w:rsidRPr="008E5BFC">
        <w:rPr>
          <w:sz w:val="24"/>
          <w:szCs w:val="24"/>
        </w:rPr>
        <w:t>СПбГАФК</w:t>
      </w:r>
      <w:proofErr w:type="spellEnd"/>
      <w:r w:rsidRPr="008E5BFC">
        <w:rPr>
          <w:sz w:val="24"/>
          <w:szCs w:val="24"/>
        </w:rPr>
        <w:t xml:space="preserve"> им. П. Ф. Лесгафта. - СПб</w:t>
      </w:r>
      <w:proofErr w:type="gramStart"/>
      <w:r w:rsidRPr="008E5BFC">
        <w:rPr>
          <w:sz w:val="24"/>
          <w:szCs w:val="24"/>
        </w:rPr>
        <w:t xml:space="preserve">., </w:t>
      </w:r>
      <w:proofErr w:type="gramEnd"/>
      <w:r w:rsidRPr="008E5BFC">
        <w:rPr>
          <w:sz w:val="24"/>
          <w:szCs w:val="24"/>
        </w:rPr>
        <w:t>1998. - 82 с.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 xml:space="preserve">Федорова Т.В. Игры, упражнения и психологические тренинги для студентов, обучающихся по специальности «Адаптивная физическая культура»: Учебное пособие / </w:t>
      </w:r>
      <w:proofErr w:type="spellStart"/>
      <w:r w:rsidRPr="008E5BFC">
        <w:rPr>
          <w:sz w:val="24"/>
          <w:szCs w:val="24"/>
        </w:rPr>
        <w:t>СПбГАФК</w:t>
      </w:r>
      <w:proofErr w:type="spellEnd"/>
      <w:r w:rsidRPr="008E5BFC">
        <w:rPr>
          <w:sz w:val="24"/>
          <w:szCs w:val="24"/>
        </w:rPr>
        <w:t xml:space="preserve"> им. П. Ф. Лесгафта. - СПб</w:t>
      </w:r>
      <w:proofErr w:type="gramStart"/>
      <w:r w:rsidRPr="008E5BFC">
        <w:rPr>
          <w:sz w:val="24"/>
          <w:szCs w:val="24"/>
        </w:rPr>
        <w:t xml:space="preserve">., </w:t>
      </w:r>
      <w:proofErr w:type="gramEnd"/>
      <w:r w:rsidRPr="008E5BFC">
        <w:rPr>
          <w:sz w:val="24"/>
          <w:szCs w:val="24"/>
        </w:rPr>
        <w:t>2014. - 134 с.</w:t>
      </w:r>
    </w:p>
    <w:p w:rsid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t>Черник Е. С. Физическая культура во вспомогательной школе: Учебное пособие. — М., 2007.</w:t>
      </w:r>
    </w:p>
    <w:p w:rsidR="008E5BFC" w:rsidRPr="008E5BFC" w:rsidRDefault="008E5BFC" w:rsidP="008E5BFC">
      <w:pPr>
        <w:widowControl/>
        <w:numPr>
          <w:ilvl w:val="0"/>
          <w:numId w:val="48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5BFC">
        <w:rPr>
          <w:sz w:val="24"/>
          <w:szCs w:val="24"/>
        </w:rPr>
        <w:lastRenderedPageBreak/>
        <w:t>Ежеквартальный периодический журнал «Адаптивная физическая культура» (2000, № 1-2 и № 3-4; 2001 и последующие годы №1,2, 3, 4).</w:t>
      </w:r>
    </w:p>
    <w:p w:rsidR="008E5BFC" w:rsidRPr="008E5BFC" w:rsidRDefault="008E5BFC" w:rsidP="001C36C1">
      <w:pPr>
        <w:ind w:firstLine="709"/>
        <w:jc w:val="both"/>
        <w:rPr>
          <w:b/>
          <w:sz w:val="24"/>
          <w:szCs w:val="24"/>
        </w:rPr>
      </w:pPr>
      <w:r w:rsidRPr="008E5BFC">
        <w:rPr>
          <w:b/>
          <w:sz w:val="24"/>
          <w:szCs w:val="24"/>
        </w:rPr>
        <w:t>Нормативно-правовые акты:</w:t>
      </w:r>
    </w:p>
    <w:p w:rsidR="008E5BFC" w:rsidRPr="004053D3" w:rsidRDefault="008E5BFC" w:rsidP="001C36C1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4053D3">
        <w:rPr>
          <w:rFonts w:ascii="Times New Roman" w:hAnsi="Times New Roman" w:cs="Times New Roman"/>
          <w:lang w:val="ru-RU"/>
        </w:rPr>
        <w:t>«Конституция Российской Федерации»  от 12 декабря 1993г.</w:t>
      </w:r>
    </w:p>
    <w:p w:rsidR="008E5BFC" w:rsidRPr="001C36C1" w:rsidRDefault="008E5BFC" w:rsidP="001C36C1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Федеральный закон «О физической культуре и спорту в Российской Федерации» от 10 ноября 2008г.</w:t>
      </w:r>
    </w:p>
    <w:p w:rsidR="008E5BFC" w:rsidRPr="001C36C1" w:rsidRDefault="008E5BFC" w:rsidP="001C36C1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lang w:val="ru-RU"/>
        </w:rPr>
        <w:t>Федеральный закон «Об образовании в Российской федерации</w:t>
      </w:r>
      <w:r w:rsidR="001C36C1" w:rsidRPr="001C36C1">
        <w:rPr>
          <w:rFonts w:ascii="Times New Roman" w:hAnsi="Times New Roman" w:cs="Times New Roman"/>
          <w:lang w:val="ru-RU"/>
        </w:rPr>
        <w:t>» от 21 декабря 2012г., №273-ФЗ</w:t>
      </w:r>
      <w:r w:rsidR="001C36C1">
        <w:rPr>
          <w:rFonts w:ascii="Times New Roman" w:hAnsi="Times New Roman" w:cs="Times New Roman"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1C36C1">
        <w:rPr>
          <w:rFonts w:ascii="Times New Roman" w:hAnsi="Times New Roman" w:cs="Times New Roman"/>
          <w:lang w:val="ru-RU"/>
        </w:rPr>
        <w:t xml:space="preserve">Федеральный закон </w:t>
      </w:r>
      <w:r w:rsidRPr="001C36C1">
        <w:rPr>
          <w:rFonts w:ascii="Times New Roman" w:hAnsi="Times New Roman" w:cs="Times New Roman"/>
          <w:bCs/>
          <w:lang w:val="ru-RU"/>
        </w:rPr>
        <w:t>«О социальной защите инвалидов в Российской федерации» от 24 ноября 1995г., №181-ФЗ</w:t>
      </w:r>
      <w:r w:rsidR="001C36C1">
        <w:rPr>
          <w:rFonts w:ascii="Times New Roman" w:hAnsi="Times New Roman" w:cs="Times New Roman"/>
          <w:bCs/>
          <w:lang w:val="ru-RU"/>
        </w:rPr>
        <w:t>.</w:t>
      </w:r>
    </w:p>
    <w:p w:rsidR="008E5BFC" w:rsidRPr="001C36C1" w:rsidRDefault="008E5BFC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  <w:bCs/>
          <w:lang w:val="ru-RU"/>
        </w:rPr>
        <w:t xml:space="preserve">«Конвенция о правах инвалидов» от 13 декабря 2006г., </w:t>
      </w:r>
      <w:r w:rsidRPr="001C36C1">
        <w:rPr>
          <w:rFonts w:ascii="Times New Roman" w:hAnsi="Times New Roman" w:cs="Times New Roman"/>
          <w:bCs/>
          <w:iCs/>
          <w:lang w:val="ru-RU"/>
        </w:rPr>
        <w:t>принята резолюцией 61/106</w:t>
      </w:r>
      <w:r w:rsidR="001C36C1">
        <w:rPr>
          <w:rFonts w:ascii="Times New Roman" w:hAnsi="Times New Roman" w:cs="Times New Roman"/>
          <w:bCs/>
          <w:iCs/>
          <w:lang w:val="ru-RU"/>
        </w:rPr>
        <w:t>.</w:t>
      </w:r>
      <w:r w:rsidRPr="001C36C1">
        <w:rPr>
          <w:rFonts w:ascii="Times New Roman" w:hAnsi="Times New Roman" w:cs="Times New Roman"/>
          <w:lang w:val="ru-RU"/>
        </w:rPr>
        <w:t xml:space="preserve"> </w:t>
      </w:r>
    </w:p>
    <w:p w:rsidR="008E5BFC" w:rsidRPr="008E5BFC" w:rsidRDefault="001C36C1" w:rsidP="001C36C1">
      <w:pPr>
        <w:shd w:val="clear" w:color="auto" w:fill="FFFFFF"/>
        <w:tabs>
          <w:tab w:val="left" w:pos="34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5BFC" w:rsidRPr="008E5BFC" w:rsidRDefault="008E5BFC" w:rsidP="001C36C1">
      <w:pPr>
        <w:shd w:val="clear" w:color="auto" w:fill="FFFFFF"/>
        <w:tabs>
          <w:tab w:val="left" w:leader="dot" w:pos="1056"/>
        </w:tabs>
        <w:ind w:firstLine="709"/>
        <w:jc w:val="both"/>
        <w:rPr>
          <w:b/>
          <w:sz w:val="24"/>
          <w:szCs w:val="24"/>
        </w:rPr>
      </w:pPr>
      <w:r w:rsidRPr="008E5BFC">
        <w:rPr>
          <w:b/>
          <w:sz w:val="24"/>
          <w:szCs w:val="24"/>
        </w:rPr>
        <w:t>Интернет ресурсы:</w:t>
      </w:r>
    </w:p>
    <w:p w:rsidR="008E5BFC" w:rsidRPr="001C36C1" w:rsidRDefault="008E5BFC" w:rsidP="007A7886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C36C1">
        <w:rPr>
          <w:rFonts w:ascii="Times New Roman" w:hAnsi="Times New Roman" w:cs="Times New Roman"/>
        </w:rPr>
        <w:t>http</w:t>
      </w:r>
      <w:r w:rsidRPr="001C36C1">
        <w:rPr>
          <w:rFonts w:ascii="Times New Roman" w:hAnsi="Times New Roman" w:cs="Times New Roman"/>
          <w:lang w:val="ru-RU"/>
        </w:rPr>
        <w:t>://</w:t>
      </w:r>
      <w:r w:rsidRPr="001C36C1">
        <w:rPr>
          <w:rFonts w:ascii="Times New Roman" w:hAnsi="Times New Roman" w:cs="Times New Roman"/>
        </w:rPr>
        <w:t>www</w:t>
      </w:r>
      <w:r w:rsidRPr="001C36C1">
        <w:rPr>
          <w:rFonts w:ascii="Times New Roman" w:hAnsi="Times New Roman" w:cs="Times New Roman"/>
          <w:lang w:val="ru-RU"/>
        </w:rPr>
        <w:t>.</w:t>
      </w:r>
      <w:proofErr w:type="spellStart"/>
      <w:r w:rsidRPr="001C36C1">
        <w:rPr>
          <w:rFonts w:ascii="Times New Roman" w:hAnsi="Times New Roman" w:cs="Times New Roman"/>
        </w:rPr>
        <w:t>dissercat</w:t>
      </w:r>
      <w:proofErr w:type="spellEnd"/>
      <w:r w:rsidRPr="001C36C1">
        <w:rPr>
          <w:rFonts w:ascii="Times New Roman" w:hAnsi="Times New Roman" w:cs="Times New Roman"/>
          <w:lang w:val="ru-RU"/>
        </w:rPr>
        <w:t>.</w:t>
      </w:r>
      <w:r w:rsidRPr="001C36C1">
        <w:rPr>
          <w:rFonts w:ascii="Times New Roman" w:hAnsi="Times New Roman" w:cs="Times New Roman"/>
        </w:rPr>
        <w:t>com</w:t>
      </w:r>
      <w:r w:rsidRPr="001C36C1">
        <w:rPr>
          <w:rFonts w:ascii="Times New Roman" w:hAnsi="Times New Roman" w:cs="Times New Roman"/>
          <w:lang w:val="ru-RU"/>
        </w:rPr>
        <w:t>/</w:t>
      </w:r>
      <w:r w:rsidRPr="001C36C1">
        <w:rPr>
          <w:rFonts w:ascii="Times New Roman" w:hAnsi="Times New Roman" w:cs="Times New Roman"/>
        </w:rPr>
        <w:t>content</w:t>
      </w:r>
      <w:r w:rsidRPr="001C36C1">
        <w:rPr>
          <w:rFonts w:ascii="Times New Roman" w:hAnsi="Times New Roman" w:cs="Times New Roman"/>
          <w:lang w:val="ru-RU"/>
        </w:rPr>
        <w:t>/</w:t>
      </w:r>
      <w:proofErr w:type="spellStart"/>
      <w:r w:rsidRPr="001C36C1">
        <w:rPr>
          <w:rFonts w:ascii="Times New Roman" w:hAnsi="Times New Roman" w:cs="Times New Roman"/>
        </w:rPr>
        <w:t>komponenty</w:t>
      </w:r>
      <w:proofErr w:type="spellEnd"/>
      <w:r w:rsidRPr="001C36C1">
        <w:rPr>
          <w:rFonts w:ascii="Times New Roman" w:hAnsi="Times New Roman" w:cs="Times New Roman"/>
          <w:lang w:val="ru-RU"/>
        </w:rPr>
        <w:t>-</w:t>
      </w:r>
      <w:proofErr w:type="spellStart"/>
      <w:r w:rsidRPr="001C36C1">
        <w:rPr>
          <w:rFonts w:ascii="Times New Roman" w:hAnsi="Times New Roman" w:cs="Times New Roman"/>
        </w:rPr>
        <w:t>sorevnovatelnoi</w:t>
      </w:r>
      <w:proofErr w:type="spellEnd"/>
      <w:r w:rsidRPr="001C36C1">
        <w:rPr>
          <w:rFonts w:ascii="Times New Roman" w:hAnsi="Times New Roman" w:cs="Times New Roman"/>
          <w:lang w:val="ru-RU"/>
        </w:rPr>
        <w:t>-</w:t>
      </w:r>
      <w:proofErr w:type="spellStart"/>
      <w:r w:rsidRPr="001C36C1">
        <w:rPr>
          <w:rFonts w:ascii="Times New Roman" w:hAnsi="Times New Roman" w:cs="Times New Roman"/>
        </w:rPr>
        <w:t>deyatelnosti</w:t>
      </w:r>
      <w:proofErr w:type="spellEnd"/>
      <w:r w:rsidRPr="001C36C1">
        <w:rPr>
          <w:rFonts w:ascii="Times New Roman" w:hAnsi="Times New Roman" w:cs="Times New Roman"/>
          <w:lang w:val="ru-RU"/>
        </w:rPr>
        <w:t>-</w:t>
      </w:r>
      <w:proofErr w:type="spellStart"/>
      <w:r w:rsidRPr="001C36C1">
        <w:rPr>
          <w:rFonts w:ascii="Times New Roman" w:hAnsi="Times New Roman" w:cs="Times New Roman"/>
        </w:rPr>
        <w:t>i</w:t>
      </w:r>
      <w:proofErr w:type="spellEnd"/>
      <w:r w:rsidRPr="001C36C1">
        <w:rPr>
          <w:rFonts w:ascii="Times New Roman" w:hAnsi="Times New Roman" w:cs="Times New Roman"/>
          <w:lang w:val="ru-RU"/>
        </w:rPr>
        <w:t>-</w:t>
      </w:r>
      <w:proofErr w:type="spellStart"/>
      <w:r w:rsidRPr="001C36C1">
        <w:rPr>
          <w:rFonts w:ascii="Times New Roman" w:hAnsi="Times New Roman" w:cs="Times New Roman"/>
        </w:rPr>
        <w:t>tekhniko</w:t>
      </w:r>
      <w:proofErr w:type="spellEnd"/>
      <w:r w:rsidRPr="001C36C1">
        <w:rPr>
          <w:rFonts w:ascii="Times New Roman" w:hAnsi="Times New Roman" w:cs="Times New Roman"/>
          <w:lang w:val="ru-RU"/>
        </w:rPr>
        <w:t>-</w:t>
      </w:r>
      <w:proofErr w:type="spellStart"/>
      <w:r w:rsidRPr="001C36C1">
        <w:rPr>
          <w:rFonts w:ascii="Times New Roman" w:hAnsi="Times New Roman" w:cs="Times New Roman"/>
        </w:rPr>
        <w:t>takticheskoe</w:t>
      </w:r>
      <w:proofErr w:type="spellEnd"/>
      <w:r w:rsidRPr="001C36C1">
        <w:rPr>
          <w:rFonts w:ascii="Times New Roman" w:hAnsi="Times New Roman" w:cs="Times New Roman"/>
          <w:lang w:val="ru-RU"/>
        </w:rPr>
        <w:t>- электронная библиотека диссертаций</w:t>
      </w:r>
    </w:p>
    <w:p w:rsidR="008E5BFC" w:rsidRPr="004053D3" w:rsidRDefault="00AC5ADD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hyperlink r:id="rId8" w:history="1">
        <w:r w:rsidR="008E5BFC" w:rsidRPr="001C36C1">
          <w:rPr>
            <w:rFonts w:ascii="Times New Roman" w:hAnsi="Times New Roman" w:cs="Times New Roman"/>
            <w:color w:val="0000FF"/>
            <w:u w:val="single"/>
          </w:rPr>
          <w:t>http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elibrary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defaultx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="008E5BFC" w:rsidRPr="001C36C1">
          <w:rPr>
            <w:rFonts w:ascii="Times New Roman" w:hAnsi="Times New Roman" w:cs="Times New Roman"/>
            <w:color w:val="0000FF"/>
            <w:u w:val="single"/>
          </w:rPr>
          <w:t>asp</w:t>
        </w:r>
      </w:hyperlink>
      <w:r w:rsidR="008E5BFC" w:rsidRPr="004053D3">
        <w:rPr>
          <w:rFonts w:ascii="Times New Roman" w:hAnsi="Times New Roman" w:cs="Times New Roman"/>
          <w:lang w:val="ru-RU"/>
        </w:rPr>
        <w:t xml:space="preserve"> - научная электронная библиотека</w:t>
      </w:r>
    </w:p>
    <w:p w:rsidR="008E5BFC" w:rsidRPr="004053D3" w:rsidRDefault="00AC5ADD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hyperlink r:id="rId9" w:history="1">
        <w:r w:rsidR="008E5BFC" w:rsidRPr="001C36C1">
          <w:rPr>
            <w:rFonts w:ascii="Times New Roman" w:hAnsi="Times New Roman" w:cs="Times New Roman"/>
            <w:color w:val="0000FF"/>
            <w:u w:val="single"/>
          </w:rPr>
          <w:t>http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="008E5BFC" w:rsidRPr="001C36C1">
          <w:rPr>
            <w:rFonts w:ascii="Times New Roman" w:hAnsi="Times New Roman" w:cs="Times New Roman"/>
            <w:color w:val="0000FF"/>
            <w:u w:val="single"/>
          </w:rPr>
          <w:t>lib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sportedu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="008E5BFC" w:rsidRPr="001C36C1">
          <w:rPr>
            <w:rFonts w:ascii="Times New Roman" w:hAnsi="Times New Roman" w:cs="Times New Roman"/>
            <w:color w:val="0000FF"/>
            <w:u w:val="single"/>
          </w:rPr>
          <w:t>Catalog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idc</w:t>
        </w:r>
        <w:proofErr w:type="spellEnd"/>
      </w:hyperlink>
      <w:r w:rsidR="008E5BFC" w:rsidRPr="004053D3">
        <w:rPr>
          <w:rFonts w:ascii="Times New Roman" w:hAnsi="Times New Roman" w:cs="Times New Roman"/>
          <w:lang w:val="ru-RU"/>
        </w:rPr>
        <w:t xml:space="preserve"> - электронный каталог Центральной отраслевой библиотеки по физической культуре и спорту.</w:t>
      </w:r>
    </w:p>
    <w:p w:rsidR="008E5BFC" w:rsidRPr="004053D3" w:rsidRDefault="00AC5ADD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hyperlink r:id="rId10" w:history="1">
        <w:r w:rsidR="008E5BFC" w:rsidRPr="001C36C1">
          <w:rPr>
            <w:rFonts w:ascii="Times New Roman" w:hAnsi="Times New Roman" w:cs="Times New Roman"/>
            <w:color w:val="0000FF"/>
            <w:u w:val="single"/>
          </w:rPr>
          <w:t>http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="008E5BFC" w:rsidRPr="001C36C1">
          <w:rPr>
            <w:rFonts w:ascii="Times New Roman" w:hAnsi="Times New Roman" w:cs="Times New Roman"/>
            <w:color w:val="0000FF"/>
            <w:u w:val="single"/>
          </w:rPr>
          <w:t>www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nlr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poisk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</w:hyperlink>
      <w:r w:rsidR="008E5BFC" w:rsidRPr="004053D3">
        <w:rPr>
          <w:rFonts w:ascii="Times New Roman" w:hAnsi="Times New Roman" w:cs="Times New Roman"/>
          <w:lang w:val="ru-RU"/>
        </w:rPr>
        <w:t xml:space="preserve"> -Российская национальная библиотека</w:t>
      </w:r>
    </w:p>
    <w:p w:rsidR="008E5BFC" w:rsidRPr="004053D3" w:rsidRDefault="00AC5ADD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hyperlink r:id="rId11" w:history="1">
        <w:r w:rsidR="008E5BFC" w:rsidRPr="001C36C1">
          <w:rPr>
            <w:rFonts w:ascii="Times New Roman" w:hAnsi="Times New Roman" w:cs="Times New Roman"/>
            <w:color w:val="0000FF"/>
            <w:u w:val="single"/>
          </w:rPr>
          <w:t>http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="008E5BFC" w:rsidRPr="001C36C1">
          <w:rPr>
            <w:rFonts w:ascii="Times New Roman" w:hAnsi="Times New Roman" w:cs="Times New Roman"/>
            <w:color w:val="0000FF"/>
            <w:u w:val="single"/>
          </w:rPr>
          <w:t>www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scsml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rssi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</w:hyperlink>
      <w:r w:rsidR="008E5BFC" w:rsidRPr="004053D3">
        <w:rPr>
          <w:rFonts w:ascii="Times New Roman" w:hAnsi="Times New Roman" w:cs="Times New Roman"/>
          <w:lang w:val="ru-RU"/>
        </w:rPr>
        <w:t xml:space="preserve"> - Центральная научная медицинская библиотека</w:t>
      </w:r>
    </w:p>
    <w:p w:rsidR="008E5BFC" w:rsidRPr="004053D3" w:rsidRDefault="00AC5ADD" w:rsidP="001C36C1">
      <w:pPr>
        <w:pStyle w:val="a3"/>
        <w:numPr>
          <w:ilvl w:val="0"/>
          <w:numId w:val="48"/>
        </w:numPr>
        <w:shd w:val="clear" w:color="auto" w:fill="FFFFFF"/>
        <w:tabs>
          <w:tab w:val="left" w:leader="dot" w:pos="105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hyperlink r:id="rId12" w:history="1">
        <w:r w:rsidR="008E5BFC" w:rsidRPr="001C36C1">
          <w:rPr>
            <w:rFonts w:ascii="Times New Roman" w:hAnsi="Times New Roman" w:cs="Times New Roman"/>
            <w:color w:val="0000FF"/>
            <w:u w:val="single"/>
          </w:rPr>
          <w:t>http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="008E5BFC" w:rsidRPr="001C36C1">
          <w:rPr>
            <w:rFonts w:ascii="Times New Roman" w:hAnsi="Times New Roman" w:cs="Times New Roman"/>
            <w:color w:val="0000FF"/>
            <w:u w:val="single"/>
          </w:rPr>
          <w:t>lib</w:t>
        </w:r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sportedu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8E5BFC" w:rsidRPr="001C36C1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="008E5BFC" w:rsidRPr="004053D3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</w:hyperlink>
      <w:r w:rsidR="008E5BFC" w:rsidRPr="004053D3">
        <w:rPr>
          <w:rFonts w:ascii="Times New Roman" w:hAnsi="Times New Roman" w:cs="Times New Roman"/>
          <w:lang w:val="ru-RU"/>
        </w:rPr>
        <w:t xml:space="preserve"> - Центральная отраслевая библиотека по Физической культуре и спорту</w:t>
      </w:r>
    </w:p>
    <w:p w:rsidR="008E5BFC" w:rsidRDefault="008E5BFC" w:rsidP="001C36C1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sectPr w:rsidR="008E5BFC" w:rsidSect="00B7350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DD" w:rsidRDefault="00AC5ADD" w:rsidP="00B73504">
      <w:r>
        <w:separator/>
      </w:r>
    </w:p>
  </w:endnote>
  <w:endnote w:type="continuationSeparator" w:id="0">
    <w:p w:rsidR="00AC5ADD" w:rsidRDefault="00AC5ADD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B73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D3">
          <w:rPr>
            <w:noProof/>
          </w:rPr>
          <w:t>5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DD" w:rsidRDefault="00AC5ADD" w:rsidP="00B73504">
      <w:r>
        <w:separator/>
      </w:r>
    </w:p>
  </w:footnote>
  <w:footnote w:type="continuationSeparator" w:id="0">
    <w:p w:rsidR="00AC5ADD" w:rsidRDefault="00AC5ADD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72"/>
    <w:multiLevelType w:val="multilevel"/>
    <w:tmpl w:val="E5C8F1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9584B"/>
    <w:multiLevelType w:val="multilevel"/>
    <w:tmpl w:val="DF263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EE262C"/>
    <w:multiLevelType w:val="hybridMultilevel"/>
    <w:tmpl w:val="87FEBCB0"/>
    <w:lvl w:ilvl="0" w:tplc="532E6B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4021C4"/>
    <w:multiLevelType w:val="hybridMultilevel"/>
    <w:tmpl w:val="0DEE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C40F3"/>
    <w:multiLevelType w:val="hybridMultilevel"/>
    <w:tmpl w:val="B912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88D"/>
    <w:multiLevelType w:val="hybridMultilevel"/>
    <w:tmpl w:val="150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6BA9"/>
    <w:multiLevelType w:val="hybridMultilevel"/>
    <w:tmpl w:val="3C12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67A94"/>
    <w:multiLevelType w:val="hybridMultilevel"/>
    <w:tmpl w:val="BC6E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13A9"/>
    <w:multiLevelType w:val="hybridMultilevel"/>
    <w:tmpl w:val="CCAED278"/>
    <w:lvl w:ilvl="0" w:tplc="7EEEE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E5105"/>
    <w:multiLevelType w:val="hybridMultilevel"/>
    <w:tmpl w:val="2E8C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A6112"/>
    <w:multiLevelType w:val="hybridMultilevel"/>
    <w:tmpl w:val="970AD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503961"/>
    <w:multiLevelType w:val="hybridMultilevel"/>
    <w:tmpl w:val="E3AA99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C04BE"/>
    <w:multiLevelType w:val="hybridMultilevel"/>
    <w:tmpl w:val="4E72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5127B0"/>
    <w:multiLevelType w:val="hybridMultilevel"/>
    <w:tmpl w:val="7F764F3A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C7A02"/>
    <w:multiLevelType w:val="multilevel"/>
    <w:tmpl w:val="560468B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281B5450"/>
    <w:multiLevelType w:val="hybridMultilevel"/>
    <w:tmpl w:val="F710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F19D1"/>
    <w:multiLevelType w:val="hybridMultilevel"/>
    <w:tmpl w:val="281888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C600C35"/>
    <w:multiLevelType w:val="hybridMultilevel"/>
    <w:tmpl w:val="5B1474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3BE725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8F1CFB"/>
    <w:multiLevelType w:val="hybridMultilevel"/>
    <w:tmpl w:val="D5DCFA86"/>
    <w:lvl w:ilvl="0" w:tplc="C6EE508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9E8C004C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970E2A"/>
    <w:multiLevelType w:val="singleLevel"/>
    <w:tmpl w:val="0BB6B0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>
    <w:nsid w:val="343472BC"/>
    <w:multiLevelType w:val="hybridMultilevel"/>
    <w:tmpl w:val="E02228F6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>
    <w:nsid w:val="3A730CDB"/>
    <w:multiLevelType w:val="hybridMultilevel"/>
    <w:tmpl w:val="DAF23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9B0589"/>
    <w:multiLevelType w:val="hybridMultilevel"/>
    <w:tmpl w:val="007A8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45A08"/>
    <w:multiLevelType w:val="hybridMultilevel"/>
    <w:tmpl w:val="70B4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2A63D9"/>
    <w:multiLevelType w:val="hybridMultilevel"/>
    <w:tmpl w:val="AA52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21360"/>
    <w:multiLevelType w:val="singleLevel"/>
    <w:tmpl w:val="EE7A5996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</w:rPr>
    </w:lvl>
  </w:abstractNum>
  <w:abstractNum w:abstractNumId="26">
    <w:nsid w:val="40A650D0"/>
    <w:multiLevelType w:val="hybridMultilevel"/>
    <w:tmpl w:val="0FC8E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5E10184"/>
    <w:multiLevelType w:val="hybridMultilevel"/>
    <w:tmpl w:val="C114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6076D"/>
    <w:multiLevelType w:val="hybridMultilevel"/>
    <w:tmpl w:val="FB58F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B676D0"/>
    <w:multiLevelType w:val="multilevel"/>
    <w:tmpl w:val="B11860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B4A10BE"/>
    <w:multiLevelType w:val="hybridMultilevel"/>
    <w:tmpl w:val="3156FC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C435E54"/>
    <w:multiLevelType w:val="hybridMultilevel"/>
    <w:tmpl w:val="FB301B26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C6881"/>
    <w:multiLevelType w:val="hybridMultilevel"/>
    <w:tmpl w:val="EC26F332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3">
    <w:nsid w:val="516C564E"/>
    <w:multiLevelType w:val="hybridMultilevel"/>
    <w:tmpl w:val="6548EB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AB3251"/>
    <w:multiLevelType w:val="multilevel"/>
    <w:tmpl w:val="68D04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533E3443"/>
    <w:multiLevelType w:val="hybridMultilevel"/>
    <w:tmpl w:val="6194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D547E2"/>
    <w:multiLevelType w:val="hybridMultilevel"/>
    <w:tmpl w:val="EB9E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3F21D1"/>
    <w:multiLevelType w:val="hybridMultilevel"/>
    <w:tmpl w:val="E848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E417F"/>
    <w:multiLevelType w:val="hybridMultilevel"/>
    <w:tmpl w:val="B3D0B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5F0C1284"/>
    <w:multiLevelType w:val="hybridMultilevel"/>
    <w:tmpl w:val="5EEE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A646FF"/>
    <w:multiLevelType w:val="hybridMultilevel"/>
    <w:tmpl w:val="CF64BA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817814"/>
    <w:multiLevelType w:val="hybridMultilevel"/>
    <w:tmpl w:val="D05C1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0D3C30"/>
    <w:multiLevelType w:val="hybridMultilevel"/>
    <w:tmpl w:val="6B90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FF2C8F"/>
    <w:multiLevelType w:val="hybridMultilevel"/>
    <w:tmpl w:val="2A288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5C302E"/>
    <w:multiLevelType w:val="hybridMultilevel"/>
    <w:tmpl w:val="2CC6324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B466CF"/>
    <w:multiLevelType w:val="hybridMultilevel"/>
    <w:tmpl w:val="BE88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D167DF"/>
    <w:multiLevelType w:val="hybridMultilevel"/>
    <w:tmpl w:val="3DAE95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4C626CD"/>
    <w:multiLevelType w:val="hybridMultilevel"/>
    <w:tmpl w:val="72CEC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7"/>
  </w:num>
  <w:num w:numId="3">
    <w:abstractNumId w:val="5"/>
  </w:num>
  <w:num w:numId="4">
    <w:abstractNumId w:val="38"/>
  </w:num>
  <w:num w:numId="5">
    <w:abstractNumId w:val="44"/>
  </w:num>
  <w:num w:numId="6">
    <w:abstractNumId w:val="41"/>
  </w:num>
  <w:num w:numId="7">
    <w:abstractNumId w:val="23"/>
  </w:num>
  <w:num w:numId="8">
    <w:abstractNumId w:val="30"/>
  </w:num>
  <w:num w:numId="9">
    <w:abstractNumId w:val="11"/>
  </w:num>
  <w:num w:numId="10">
    <w:abstractNumId w:val="33"/>
  </w:num>
  <w:num w:numId="11">
    <w:abstractNumId w:val="17"/>
  </w:num>
  <w:num w:numId="12">
    <w:abstractNumId w:val="47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34"/>
  </w:num>
  <w:num w:numId="18">
    <w:abstractNumId w:val="28"/>
  </w:num>
  <w:num w:numId="19">
    <w:abstractNumId w:val="4"/>
  </w:num>
  <w:num w:numId="20">
    <w:abstractNumId w:val="12"/>
  </w:num>
  <w:num w:numId="21">
    <w:abstractNumId w:val="35"/>
  </w:num>
  <w:num w:numId="22">
    <w:abstractNumId w:val="31"/>
  </w:num>
  <w:num w:numId="23">
    <w:abstractNumId w:val="13"/>
  </w:num>
  <w:num w:numId="24">
    <w:abstractNumId w:val="45"/>
  </w:num>
  <w:num w:numId="25">
    <w:abstractNumId w:val="3"/>
  </w:num>
  <w:num w:numId="26">
    <w:abstractNumId w:val="36"/>
  </w:num>
  <w:num w:numId="27">
    <w:abstractNumId w:val="48"/>
  </w:num>
  <w:num w:numId="28">
    <w:abstractNumId w:val="42"/>
  </w:num>
  <w:num w:numId="29">
    <w:abstractNumId w:val="40"/>
  </w:num>
  <w:num w:numId="30">
    <w:abstractNumId w:val="26"/>
  </w:num>
  <w:num w:numId="31">
    <w:abstractNumId w:val="16"/>
  </w:num>
  <w:num w:numId="32">
    <w:abstractNumId w:val="0"/>
  </w:num>
  <w:num w:numId="33">
    <w:abstractNumId w:val="29"/>
  </w:num>
  <w:num w:numId="34">
    <w:abstractNumId w:val="37"/>
  </w:num>
  <w:num w:numId="35">
    <w:abstractNumId w:val="21"/>
  </w:num>
  <w:num w:numId="36">
    <w:abstractNumId w:val="24"/>
  </w:num>
  <w:num w:numId="37">
    <w:abstractNumId w:val="18"/>
  </w:num>
  <w:num w:numId="38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9"/>
  </w:num>
  <w:num w:numId="41">
    <w:abstractNumId w:val="2"/>
  </w:num>
  <w:num w:numId="42">
    <w:abstractNumId w:val="32"/>
  </w:num>
  <w:num w:numId="43">
    <w:abstractNumId w:val="20"/>
  </w:num>
  <w:num w:numId="44">
    <w:abstractNumId w:val="22"/>
  </w:num>
  <w:num w:numId="45">
    <w:abstractNumId w:val="25"/>
    <w:lvlOverride w:ilvl="0">
      <w:startOverride w:val="1"/>
    </w:lvlOverride>
  </w:num>
  <w:num w:numId="46">
    <w:abstractNumId w:val="19"/>
    <w:lvlOverride w:ilvl="0">
      <w:startOverride w:val="1"/>
    </w:lvlOverride>
  </w:num>
  <w:num w:numId="47">
    <w:abstractNumId w:val="9"/>
  </w:num>
  <w:num w:numId="48">
    <w:abstractNumId w:val="4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673E5"/>
    <w:rsid w:val="00185EC0"/>
    <w:rsid w:val="001C36C1"/>
    <w:rsid w:val="001D7416"/>
    <w:rsid w:val="00231378"/>
    <w:rsid w:val="002359AC"/>
    <w:rsid w:val="00262A86"/>
    <w:rsid w:val="0026330A"/>
    <w:rsid w:val="00397135"/>
    <w:rsid w:val="003F625F"/>
    <w:rsid w:val="004053D3"/>
    <w:rsid w:val="00460C5B"/>
    <w:rsid w:val="00466366"/>
    <w:rsid w:val="004B6C85"/>
    <w:rsid w:val="00531C24"/>
    <w:rsid w:val="00551EF3"/>
    <w:rsid w:val="005967E3"/>
    <w:rsid w:val="005A6A84"/>
    <w:rsid w:val="005C50D3"/>
    <w:rsid w:val="006D30DD"/>
    <w:rsid w:val="007A7886"/>
    <w:rsid w:val="007D6B40"/>
    <w:rsid w:val="00852084"/>
    <w:rsid w:val="00861300"/>
    <w:rsid w:val="008E0942"/>
    <w:rsid w:val="008E268F"/>
    <w:rsid w:val="008E5BFC"/>
    <w:rsid w:val="009E16CF"/>
    <w:rsid w:val="00A77D97"/>
    <w:rsid w:val="00AC5ADD"/>
    <w:rsid w:val="00B13731"/>
    <w:rsid w:val="00B37818"/>
    <w:rsid w:val="00B63DC6"/>
    <w:rsid w:val="00B72FA5"/>
    <w:rsid w:val="00B73504"/>
    <w:rsid w:val="00C1259D"/>
    <w:rsid w:val="00D81526"/>
    <w:rsid w:val="00D86730"/>
    <w:rsid w:val="00DC51D4"/>
    <w:rsid w:val="00ED7828"/>
    <w:rsid w:val="00F64D93"/>
    <w:rsid w:val="00F8113F"/>
    <w:rsid w:val="00F847BE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0">
    <w:name w:val="Hyperlink"/>
    <w:basedOn w:val="a0"/>
    <w:uiPriority w:val="99"/>
    <w:unhideWhenUsed/>
    <w:rsid w:val="001C3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0">
    <w:name w:val="Hyperlink"/>
    <w:basedOn w:val="a0"/>
    <w:uiPriority w:val="99"/>
    <w:unhideWhenUsed/>
    <w:rsid w:val="001C3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sport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sml.rss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lr.ru/poi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Catalog.i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Драманова</cp:lastModifiedBy>
  <cp:revision>2</cp:revision>
  <dcterms:created xsi:type="dcterms:W3CDTF">2019-02-07T10:46:00Z</dcterms:created>
  <dcterms:modified xsi:type="dcterms:W3CDTF">2019-02-07T10:46:00Z</dcterms:modified>
</cp:coreProperties>
</file>